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BA1426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C1E46">
        <w:rPr>
          <w:rFonts w:asciiTheme="minorHAnsi" w:hAnsiTheme="minorHAnsi" w:cstheme="minorHAnsi"/>
          <w:sz w:val="22"/>
          <w:szCs w:val="22"/>
        </w:rPr>
        <w:t>Josef Zubalík</w:t>
      </w:r>
    </w:p>
    <w:p w14:paraId="01DAD7B2" w14:textId="2659E4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1E46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5ACB978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C1E46">
        <w:rPr>
          <w:rFonts w:cstheme="minorHAnsi"/>
        </w:rPr>
        <w:t>Analýza účetního software ve vybrané společnosti</w:t>
      </w:r>
    </w:p>
    <w:p w14:paraId="3F08876F" w14:textId="0F76E6F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C1E4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338BF6" w:rsidR="000E094A" w:rsidRDefault="000E0B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60200D02" w:rsidR="000E094A" w:rsidRPr="000E0B51" w:rsidRDefault="008C1E4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Cílem práce byla analýzy účetního software ve vybrané firmě. Na základě analýzy software na trhu a na základě dotazníkového šetření bylo cílem práce navrhnout optimální software. Cíle jsou stanoveny srozumitelně v souladu s tématem. </w:t>
            </w:r>
            <w:r w:rsidR="000E0B51">
              <w:rPr>
                <w:rFonts w:cstheme="minorHAnsi"/>
                <w:i/>
                <w:sz w:val="20"/>
              </w:rPr>
              <w:t>Použité metody odpovídají zadání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E8201D" w:rsidR="000E094A" w:rsidRDefault="006544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FF1DD" w14:textId="43F6A0AE" w:rsidR="000E0B51" w:rsidRDefault="000E0B5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je zaměřena na ERP systémy a jejich implementaci do podnikového informačního systému</w:t>
            </w:r>
            <w:r w:rsidR="006544C2">
              <w:rPr>
                <w:rFonts w:cstheme="minorHAnsi"/>
                <w:i/>
                <w:sz w:val="20"/>
              </w:rPr>
              <w:t xml:space="preserve">. Velkým přínosem je kapitola týkající se budoucnosti informačních systémů. Domácí i zahraniční zdroje jsou použity adekvátně, mohlo být použito více různých zdrojů. Citování je v pořádku.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4F1099" w:rsidR="000E094A" w:rsidRDefault="006544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31901" w14:textId="16717D63" w:rsidR="006544C2" w:rsidRDefault="006544C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První částí praktické části bylo dotazníkové šetření</w:t>
            </w:r>
            <w:r w:rsidR="004D5E83">
              <w:rPr>
                <w:rFonts w:cstheme="minorHAnsi"/>
                <w:i/>
                <w:sz w:val="20"/>
              </w:rPr>
              <w:t xml:space="preserve"> zaměřené na preferenci účetních programů, i když je toto hodnocení respondentů individuální</w:t>
            </w:r>
            <w:r w:rsidR="0014667F">
              <w:rPr>
                <w:rFonts w:cstheme="minorHAnsi"/>
                <w:i/>
                <w:sz w:val="20"/>
              </w:rPr>
              <w:t>, student se zaměřil na účetní programy, které hodnotil</w:t>
            </w:r>
            <w:r w:rsidR="00B717C7">
              <w:rPr>
                <w:rFonts w:cstheme="minorHAnsi"/>
                <w:i/>
                <w:sz w:val="20"/>
              </w:rPr>
              <w:t>o</w:t>
            </w:r>
            <w:r w:rsidR="0014667F">
              <w:rPr>
                <w:rFonts w:cstheme="minorHAnsi"/>
                <w:i/>
                <w:sz w:val="20"/>
              </w:rPr>
              <w:t xml:space="preserve"> alespoň 6 respondentů</w:t>
            </w:r>
            <w:r w:rsidR="00B717C7">
              <w:rPr>
                <w:rFonts w:cstheme="minorHAnsi"/>
                <w:i/>
                <w:sz w:val="20"/>
              </w:rPr>
              <w:t xml:space="preserve">. Na základě dotazníku analyzoval účetní programy. Další část práce se zabývá účetní firmou a její finanční analýzou. Výkazy k analýze by mohli být v příloze. </w:t>
            </w:r>
          </w:p>
          <w:p w14:paraId="7F9A1315" w14:textId="77777777" w:rsidR="006544C2" w:rsidRDefault="006544C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0FBBDA" w:rsidR="000E094A" w:rsidRDefault="00113C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A8BAF" w14:textId="1D7FFFBD" w:rsidR="00B717C7" w:rsidRDefault="00B717C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Popis účetního programu firmy je popsán detailně</w:t>
            </w:r>
            <w:r w:rsidR="005C759D">
              <w:rPr>
                <w:rFonts w:cstheme="minorHAnsi"/>
                <w:i/>
                <w:sz w:val="20"/>
              </w:rPr>
              <w:t xml:space="preserve">, dále se student zabývá ostatními programy, u kterých řeší výhody a nevýhody z různých hledisek. </w:t>
            </w:r>
            <w:r w:rsidR="00113CB5">
              <w:rPr>
                <w:rFonts w:cstheme="minorHAnsi"/>
                <w:i/>
                <w:sz w:val="20"/>
              </w:rPr>
              <w:t>Řeší i d</w:t>
            </w:r>
            <w:r w:rsidR="005C759D">
              <w:rPr>
                <w:rFonts w:cstheme="minorHAnsi"/>
                <w:i/>
                <w:sz w:val="20"/>
              </w:rPr>
              <w:t xml:space="preserve">ostupnost účetního programu pro firmu z hlediska finančního. </w:t>
            </w:r>
            <w:r w:rsidR="00113CB5">
              <w:rPr>
                <w:rFonts w:cstheme="minorHAnsi"/>
                <w:i/>
                <w:sz w:val="20"/>
              </w:rPr>
              <w:t xml:space="preserve">Návrh nového programu pro firmu odpovídá požadavkům firmy. Práce splňuje stanovené cíle. </w:t>
            </w:r>
          </w:p>
          <w:p w14:paraId="28B77079" w14:textId="77777777" w:rsidR="00B717C7" w:rsidRDefault="00B717C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E908A9" w:rsidR="000E094A" w:rsidRDefault="00087B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F3738" w14:textId="0F2C7D5B" w:rsidR="00113CB5" w:rsidRDefault="00113CB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velmi dobře zpracována, praktická část práce vychází z teoretické části</w:t>
            </w:r>
            <w:r w:rsidR="00087BB2">
              <w:rPr>
                <w:rFonts w:cstheme="minorHAnsi"/>
                <w:i/>
                <w:sz w:val="20"/>
              </w:rPr>
              <w:t xml:space="preserve"> a logicky na ni navazuje. Grafy i obrázky jsou kvalitně zpracovány, citování je v pořádku</w:t>
            </w:r>
          </w:p>
          <w:p w14:paraId="57A276EC" w14:textId="77777777" w:rsidR="00113CB5" w:rsidRDefault="00113CB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306C92" w:rsidR="009C7318" w:rsidRDefault="00087B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B60D8D0" w:rsidR="009D67D5" w:rsidRPr="000E094A" w:rsidRDefault="00087BB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Práce splňuje vytyčené cíle.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2B97C45" w:rsidR="009C7318" w:rsidRDefault="00087BB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účetní program byste si vybral pro svou firmu</w:t>
      </w:r>
    </w:p>
    <w:p w14:paraId="55DA52BC" w14:textId="3481A9BD" w:rsidR="005C4ACA" w:rsidRDefault="005C4ACA" w:rsidP="00087BB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9188E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87B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87B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6E8F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87B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D284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87BB2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B673F" w14:textId="77777777" w:rsidR="00B75430" w:rsidRDefault="00B75430" w:rsidP="00A40E93">
      <w:pPr>
        <w:spacing w:after="0" w:line="240" w:lineRule="auto"/>
      </w:pPr>
      <w:r>
        <w:separator/>
      </w:r>
    </w:p>
  </w:endnote>
  <w:endnote w:type="continuationSeparator" w:id="0">
    <w:p w14:paraId="2DC7C1F7" w14:textId="77777777" w:rsidR="00B75430" w:rsidRDefault="00B7543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CAF" w14:textId="77777777" w:rsidR="00B75430" w:rsidRDefault="00B75430" w:rsidP="00A40E93">
      <w:pPr>
        <w:spacing w:after="0" w:line="240" w:lineRule="auto"/>
      </w:pPr>
      <w:r>
        <w:separator/>
      </w:r>
    </w:p>
  </w:footnote>
  <w:footnote w:type="continuationSeparator" w:id="0">
    <w:p w14:paraId="2D5A8A11" w14:textId="77777777" w:rsidR="00B75430" w:rsidRDefault="00B7543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7BB2"/>
    <w:rsid w:val="000A605C"/>
    <w:rsid w:val="000E094A"/>
    <w:rsid w:val="000E0B51"/>
    <w:rsid w:val="00113CB5"/>
    <w:rsid w:val="0014667F"/>
    <w:rsid w:val="00173FE7"/>
    <w:rsid w:val="001900AB"/>
    <w:rsid w:val="0024258E"/>
    <w:rsid w:val="0029651C"/>
    <w:rsid w:val="004D378C"/>
    <w:rsid w:val="004D5E83"/>
    <w:rsid w:val="005C4ACA"/>
    <w:rsid w:val="005C759D"/>
    <w:rsid w:val="006544C2"/>
    <w:rsid w:val="0067082B"/>
    <w:rsid w:val="00694399"/>
    <w:rsid w:val="0073639B"/>
    <w:rsid w:val="007553A6"/>
    <w:rsid w:val="0085398A"/>
    <w:rsid w:val="008B781B"/>
    <w:rsid w:val="008C1E46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717C7"/>
    <w:rsid w:val="00B75430"/>
    <w:rsid w:val="00B92AEF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684B3B"/>
    <w:rsid w:val="00A00291"/>
    <w:rsid w:val="00A4244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7366C4-412B-4B63-9E15-98719B86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2024-05-31T07:39:00Z</cp:lastPrinted>
  <dcterms:created xsi:type="dcterms:W3CDTF">2024-05-31T07:40:00Z</dcterms:created>
  <dcterms:modified xsi:type="dcterms:W3CDTF">2024-05-31T07:40:00Z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