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24580" w:rsidRDefault="00824580" w:rsidP="0032230E">
            <w:pPr>
              <w:rPr>
                <w:b/>
                <w:sz w:val="22"/>
                <w:szCs w:val="22"/>
              </w:rPr>
            </w:pPr>
            <w:r w:rsidRPr="00824580">
              <w:rPr>
                <w:b/>
                <w:sz w:val="22"/>
                <w:szCs w:val="22"/>
              </w:rPr>
              <w:t xml:space="preserve">Bc. </w:t>
            </w:r>
            <w:r w:rsidR="0032230E">
              <w:rPr>
                <w:b/>
                <w:sz w:val="22"/>
                <w:szCs w:val="22"/>
              </w:rPr>
              <w:t xml:space="preserve">Veronika </w:t>
            </w:r>
            <w:proofErr w:type="spellStart"/>
            <w:r w:rsidR="0032230E">
              <w:rPr>
                <w:b/>
                <w:sz w:val="22"/>
                <w:szCs w:val="22"/>
              </w:rPr>
              <w:t>Janštová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230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Metakognice</w:t>
            </w:r>
            <w:proofErr w:type="spellEnd"/>
            <w:r>
              <w:rPr>
                <w:sz w:val="22"/>
                <w:szCs w:val="22"/>
              </w:rPr>
              <w:t xml:space="preserve"> v procesu řešení slovních úloh u žáků ZŠ v programu Začít spolu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052F5" w:rsidRPr="00C50B27" w:rsidRDefault="0032230E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80285C" w:rsidRPr="00C50B27" w:rsidTr="00C50B27">
        <w:tc>
          <w:tcPr>
            <w:tcW w:w="6791" w:type="dxa"/>
            <w:gridSpan w:val="3"/>
          </w:tcPr>
          <w:p w:rsidR="0080285C" w:rsidRPr="00C50B27" w:rsidRDefault="0080285C" w:rsidP="008028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542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0285C" w:rsidRPr="00C50B27" w:rsidTr="00C50B27">
        <w:tc>
          <w:tcPr>
            <w:tcW w:w="6791" w:type="dxa"/>
            <w:gridSpan w:val="3"/>
          </w:tcPr>
          <w:p w:rsidR="0080285C" w:rsidRPr="00C50B27" w:rsidRDefault="0080285C" w:rsidP="008028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</w:tr>
      <w:tr w:rsidR="0080285C" w:rsidRPr="00C50B27" w:rsidTr="00C50B27">
        <w:tc>
          <w:tcPr>
            <w:tcW w:w="6791" w:type="dxa"/>
            <w:gridSpan w:val="3"/>
          </w:tcPr>
          <w:p w:rsidR="0080285C" w:rsidRPr="00C50B27" w:rsidRDefault="0080285C" w:rsidP="008028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7780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75424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1112F" w:rsidP="007542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</w:t>
            </w:r>
            <w:r w:rsidR="00A7780F">
              <w:rPr>
                <w:sz w:val="22"/>
                <w:szCs w:val="22"/>
              </w:rPr>
              <w:t xml:space="preserve">práce se věnuje nosnému tématu, jeho výběr </w:t>
            </w:r>
            <w:r w:rsidR="00754245">
              <w:rPr>
                <w:sz w:val="22"/>
                <w:szCs w:val="22"/>
              </w:rPr>
              <w:t xml:space="preserve">oceňuji. Teoretická část je zpracovaná kvalitně. </w:t>
            </w:r>
            <w:r w:rsidR="00A7780F">
              <w:rPr>
                <w:sz w:val="22"/>
                <w:szCs w:val="22"/>
              </w:rPr>
              <w:t xml:space="preserve">Pozitivní je začlenění </w:t>
            </w:r>
            <w:proofErr w:type="gramStart"/>
            <w:r w:rsidR="00A7780F">
              <w:rPr>
                <w:sz w:val="22"/>
                <w:szCs w:val="22"/>
              </w:rPr>
              <w:t>kap.1.1</w:t>
            </w:r>
            <w:proofErr w:type="gramEnd"/>
            <w:r w:rsidR="00754245">
              <w:rPr>
                <w:sz w:val="22"/>
                <w:szCs w:val="22"/>
              </w:rPr>
              <w:t>, kap.4. Průběžným textem i d</w:t>
            </w:r>
            <w:r w:rsidR="00A7780F">
              <w:rPr>
                <w:sz w:val="22"/>
                <w:szCs w:val="22"/>
              </w:rPr>
              <w:t>íky sou</w:t>
            </w:r>
            <w:r w:rsidR="00754245">
              <w:rPr>
                <w:sz w:val="22"/>
                <w:szCs w:val="22"/>
              </w:rPr>
              <w:t>h</w:t>
            </w:r>
            <w:r w:rsidR="00A7780F">
              <w:rPr>
                <w:sz w:val="22"/>
                <w:szCs w:val="22"/>
              </w:rPr>
              <w:t>rnným pasážím</w:t>
            </w:r>
            <w:r w:rsidR="00754245">
              <w:rPr>
                <w:sz w:val="22"/>
                <w:szCs w:val="22"/>
              </w:rPr>
              <w:t xml:space="preserve"> (</w:t>
            </w:r>
            <w:proofErr w:type="gramStart"/>
            <w:r w:rsidR="00754245">
              <w:rPr>
                <w:sz w:val="22"/>
                <w:szCs w:val="22"/>
              </w:rPr>
              <w:t>s.20</w:t>
            </w:r>
            <w:proofErr w:type="gramEnd"/>
            <w:r w:rsidR="00754245">
              <w:rPr>
                <w:sz w:val="22"/>
                <w:szCs w:val="22"/>
              </w:rPr>
              <w:t>-21, 42-43)</w:t>
            </w:r>
            <w:r w:rsidR="00A7780F">
              <w:rPr>
                <w:sz w:val="22"/>
                <w:szCs w:val="22"/>
              </w:rPr>
              <w:t xml:space="preserve"> </w:t>
            </w:r>
            <w:r w:rsidR="00754245">
              <w:rPr>
                <w:sz w:val="22"/>
                <w:szCs w:val="22"/>
              </w:rPr>
              <w:t xml:space="preserve">je zřejmé, že je autorka schopná nad tématem přemýšlet a diskutovat jej, to hodnotím velmi pozitivně. </w:t>
            </w:r>
            <w:r w:rsidR="00754245">
              <w:rPr>
                <w:sz w:val="22"/>
                <w:szCs w:val="22"/>
              </w:rPr>
              <w:t>Místy absentují o</w:t>
            </w:r>
            <w:r w:rsidR="00754245">
              <w:rPr>
                <w:sz w:val="22"/>
                <w:szCs w:val="22"/>
              </w:rPr>
              <w:t>dkazy na odborné zdroje (s. 13), autorka mohla využít další odborné zdroje (</w:t>
            </w:r>
            <w:proofErr w:type="gramStart"/>
            <w:r w:rsidR="00754245">
              <w:rPr>
                <w:sz w:val="22"/>
                <w:szCs w:val="22"/>
              </w:rPr>
              <w:t>např. u Začít</w:t>
            </w:r>
            <w:proofErr w:type="gramEnd"/>
            <w:r w:rsidR="00754245">
              <w:rPr>
                <w:sz w:val="22"/>
                <w:szCs w:val="22"/>
              </w:rPr>
              <w:t xml:space="preserve"> spolu, konstruktivismu), práci logičtěji rozčlenit.</w:t>
            </w:r>
          </w:p>
          <w:p w:rsidR="00F1326B" w:rsidRPr="00BF08D4" w:rsidRDefault="00944711" w:rsidP="008C3844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vnímám jako podnětné. </w:t>
            </w:r>
            <w:r w:rsidR="00A7780F">
              <w:rPr>
                <w:sz w:val="22"/>
                <w:szCs w:val="22"/>
              </w:rPr>
              <w:t>Ocenila bych, kdyby</w:t>
            </w:r>
            <w:r>
              <w:rPr>
                <w:sz w:val="22"/>
                <w:szCs w:val="22"/>
              </w:rPr>
              <w:t xml:space="preserve"> a</w:t>
            </w:r>
            <w:r w:rsidR="0032230E">
              <w:rPr>
                <w:sz w:val="22"/>
                <w:szCs w:val="22"/>
              </w:rPr>
              <w:t>utorka v rámci metodologie výzkumu</w:t>
            </w:r>
            <w:r w:rsidR="00754245">
              <w:rPr>
                <w:sz w:val="22"/>
                <w:szCs w:val="22"/>
              </w:rPr>
              <w:t xml:space="preserve">, </w:t>
            </w:r>
            <w:r w:rsidR="00A7780F">
              <w:rPr>
                <w:sz w:val="22"/>
                <w:szCs w:val="22"/>
              </w:rPr>
              <w:t>v úvodu práce</w:t>
            </w:r>
            <w:r w:rsidR="00754245">
              <w:rPr>
                <w:sz w:val="22"/>
                <w:szCs w:val="22"/>
              </w:rPr>
              <w:t>, či v kap. 3,</w:t>
            </w:r>
            <w:r w:rsidR="00A7780F">
              <w:rPr>
                <w:sz w:val="22"/>
                <w:szCs w:val="22"/>
              </w:rPr>
              <w:t xml:space="preserve"> zdůvodnila </w:t>
            </w:r>
            <w:r>
              <w:rPr>
                <w:sz w:val="22"/>
                <w:szCs w:val="22"/>
              </w:rPr>
              <w:t xml:space="preserve">volbu </w:t>
            </w:r>
            <w:r w:rsidR="00A7780F">
              <w:rPr>
                <w:sz w:val="22"/>
                <w:szCs w:val="22"/>
              </w:rPr>
              <w:t>cílového</w:t>
            </w:r>
            <w:r>
              <w:rPr>
                <w:sz w:val="22"/>
                <w:szCs w:val="22"/>
              </w:rPr>
              <w:t xml:space="preserve"> zaměření</w:t>
            </w:r>
            <w:r w:rsidR="00A7780F">
              <w:rPr>
                <w:sz w:val="22"/>
                <w:szCs w:val="22"/>
              </w:rPr>
              <w:t xml:space="preserve"> </w:t>
            </w:r>
            <w:r w:rsidR="00A7780F">
              <w:rPr>
                <w:sz w:val="22"/>
                <w:szCs w:val="22"/>
              </w:rPr>
              <w:t xml:space="preserve">hlouběji </w:t>
            </w:r>
            <w:r w:rsidR="0032230E">
              <w:rPr>
                <w:sz w:val="22"/>
                <w:szCs w:val="22"/>
              </w:rPr>
              <w:t>(program Začít spolu, slovní úlohy v</w:t>
            </w:r>
            <w:r>
              <w:rPr>
                <w:sz w:val="22"/>
                <w:szCs w:val="22"/>
              </w:rPr>
              <w:t> </w:t>
            </w:r>
            <w:r w:rsidR="0032230E">
              <w:rPr>
                <w:sz w:val="22"/>
                <w:szCs w:val="22"/>
              </w:rPr>
              <w:t>matematice)</w:t>
            </w:r>
            <w:r>
              <w:rPr>
                <w:sz w:val="22"/>
                <w:szCs w:val="22"/>
              </w:rPr>
              <w:t xml:space="preserve">, výzkumný problém </w:t>
            </w:r>
            <w:r w:rsidR="00A7780F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>vnímám jako</w:t>
            </w:r>
            <w:r w:rsidR="008C3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nepropracovaný. VO a H jsou nastaveny logicky (u H3-H6 </w:t>
            </w:r>
            <w:r w:rsidR="008C3844">
              <w:rPr>
                <w:sz w:val="22"/>
                <w:szCs w:val="22"/>
              </w:rPr>
              <w:t>lépe formulovat jako</w:t>
            </w:r>
            <w:r>
              <w:rPr>
                <w:sz w:val="22"/>
                <w:szCs w:val="22"/>
              </w:rPr>
              <w:t xml:space="preserve"> míra úspěšnosti řešení</w:t>
            </w:r>
            <w:r w:rsidR="002527ED">
              <w:rPr>
                <w:sz w:val="22"/>
                <w:szCs w:val="22"/>
              </w:rPr>
              <w:t xml:space="preserve">, číslování </w:t>
            </w:r>
            <w:r w:rsidR="00BF08D4">
              <w:rPr>
                <w:sz w:val="22"/>
                <w:szCs w:val="22"/>
              </w:rPr>
              <w:t xml:space="preserve">VO </w:t>
            </w:r>
            <w:r w:rsidR="002527ED">
              <w:rPr>
                <w:sz w:val="22"/>
                <w:szCs w:val="22"/>
              </w:rPr>
              <w:t>na s. 57 neodpovídá číslování na s. 47</w:t>
            </w:r>
            <w:r>
              <w:rPr>
                <w:sz w:val="22"/>
                <w:szCs w:val="22"/>
              </w:rPr>
              <w:t>)</w:t>
            </w:r>
            <w:r w:rsidR="00292126">
              <w:rPr>
                <w:sz w:val="22"/>
                <w:szCs w:val="22"/>
              </w:rPr>
              <w:t xml:space="preserve">. Jako metodu sběru dat autorka volila didaktický test řešení slovních úloh v matematice doplněný o položky ke zjištění úrovně off-line </w:t>
            </w:r>
            <w:proofErr w:type="spellStart"/>
            <w:r w:rsidR="00292126">
              <w:rPr>
                <w:sz w:val="22"/>
                <w:szCs w:val="22"/>
              </w:rPr>
              <w:t>metakognice</w:t>
            </w:r>
            <w:proofErr w:type="spellEnd"/>
            <w:r w:rsidR="00292126">
              <w:rPr>
                <w:sz w:val="22"/>
                <w:szCs w:val="22"/>
              </w:rPr>
              <w:t>. Oceňuji osobní angažovanost autorky při sběru dat a počet respondentů (470 žáků)</w:t>
            </w:r>
            <w:r w:rsidR="00BF08D4">
              <w:rPr>
                <w:sz w:val="22"/>
                <w:szCs w:val="22"/>
              </w:rPr>
              <w:t>. Analýza dat je přehledná, interpretace dat mohla být hlubší, spojena s více výzkumy a obohacena o hlubší diskuzi. Výsledky výzkumného šetření jsou přínosem. Oceňuji také nastavená doporučení pro praxi.</w:t>
            </w:r>
            <w:r w:rsidR="008C3844">
              <w:rPr>
                <w:sz w:val="22"/>
                <w:szCs w:val="22"/>
              </w:rPr>
              <w:t xml:space="preserve"> </w:t>
            </w:r>
            <w:r w:rsidR="00BF08D4" w:rsidRPr="00BF08D4">
              <w:rPr>
                <w:b/>
                <w:sz w:val="22"/>
                <w:szCs w:val="22"/>
              </w:rPr>
              <w:t>Diplomovou práci hodnotím jako velmi dobrou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230E" w:rsidP="003223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2230E">
              <w:rPr>
                <w:sz w:val="22"/>
                <w:szCs w:val="22"/>
              </w:rPr>
              <w:t xml:space="preserve">Objasněte </w:t>
            </w:r>
            <w:r w:rsidR="00A7780F">
              <w:rPr>
                <w:sz w:val="22"/>
                <w:szCs w:val="22"/>
              </w:rPr>
              <w:t xml:space="preserve">blíže </w:t>
            </w:r>
            <w:r w:rsidRPr="0032230E">
              <w:rPr>
                <w:sz w:val="22"/>
                <w:szCs w:val="22"/>
              </w:rPr>
              <w:t>důvody k volbě základních škol s programem Začít spolu</w:t>
            </w:r>
            <w:r w:rsidR="00754245">
              <w:rPr>
                <w:sz w:val="22"/>
                <w:szCs w:val="22"/>
              </w:rPr>
              <w:t xml:space="preserve"> (konstruktivistické pojetí výuky je typické i pro jiné školní programy či koncepce).</w:t>
            </w:r>
          </w:p>
          <w:p w:rsidR="00292126" w:rsidRDefault="00292126" w:rsidP="002527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</w:t>
            </w:r>
            <w:r w:rsidR="002527ED">
              <w:rPr>
                <w:sz w:val="22"/>
                <w:szCs w:val="22"/>
              </w:rPr>
              <w:t xml:space="preserve">východiska </w:t>
            </w:r>
            <w:r w:rsidR="008C3844">
              <w:rPr>
                <w:sz w:val="22"/>
                <w:szCs w:val="22"/>
              </w:rPr>
              <w:t xml:space="preserve">a způsob </w:t>
            </w:r>
            <w:r w:rsidR="002527ED">
              <w:rPr>
                <w:sz w:val="22"/>
                <w:szCs w:val="22"/>
              </w:rPr>
              <w:t>stanovení bodového hodnocení v tab.</w:t>
            </w:r>
            <w:r w:rsidR="00BF08D4">
              <w:rPr>
                <w:sz w:val="22"/>
                <w:szCs w:val="22"/>
              </w:rPr>
              <w:t xml:space="preserve"> </w:t>
            </w:r>
            <w:r w:rsidR="002527ED">
              <w:rPr>
                <w:sz w:val="22"/>
                <w:szCs w:val="22"/>
              </w:rPr>
              <w:t>9 a 10.</w:t>
            </w:r>
          </w:p>
          <w:p w:rsidR="00BF08D4" w:rsidRPr="00C50B27" w:rsidRDefault="00BF08D4" w:rsidP="002527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„souvislost mezi řešením slovních úloh s mírou predikce a sebehodnocení je silnější u rutinních slovních úloh oproti těm nerutinním“? (</w:t>
            </w:r>
            <w:proofErr w:type="gramStart"/>
            <w:r>
              <w:rPr>
                <w:sz w:val="22"/>
                <w:szCs w:val="22"/>
              </w:rPr>
              <w:t>s.70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052F5" w:rsidRPr="00C50B27" w:rsidTr="00C50B27">
        <w:tc>
          <w:tcPr>
            <w:tcW w:w="4068" w:type="dxa"/>
            <w:gridSpan w:val="2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C3844">
              <w:rPr>
                <w:sz w:val="22"/>
                <w:szCs w:val="22"/>
              </w:rPr>
              <w:t xml:space="preserve"> 23</w:t>
            </w:r>
            <w:bookmarkStart w:id="0" w:name="_GoBack"/>
            <w:bookmarkEnd w:id="0"/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1D" w:rsidRDefault="00D22E1D">
      <w:r>
        <w:separator/>
      </w:r>
    </w:p>
  </w:endnote>
  <w:endnote w:type="continuationSeparator" w:id="0">
    <w:p w:rsidR="00D22E1D" w:rsidRDefault="00D2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1D" w:rsidRDefault="00D22E1D">
      <w:r>
        <w:separator/>
      </w:r>
    </w:p>
  </w:footnote>
  <w:footnote w:type="continuationSeparator" w:id="0">
    <w:p w:rsidR="00D22E1D" w:rsidRDefault="00D22E1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53B4"/>
    <w:multiLevelType w:val="hybridMultilevel"/>
    <w:tmpl w:val="23B2B068"/>
    <w:lvl w:ilvl="0" w:tplc="4AE0F8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AD"/>
    <w:rsid w:val="00032ECA"/>
    <w:rsid w:val="002052F5"/>
    <w:rsid w:val="002527ED"/>
    <w:rsid w:val="00292126"/>
    <w:rsid w:val="0032230E"/>
    <w:rsid w:val="00322F23"/>
    <w:rsid w:val="00362AB0"/>
    <w:rsid w:val="003F5DA2"/>
    <w:rsid w:val="005066D9"/>
    <w:rsid w:val="00512982"/>
    <w:rsid w:val="00526D47"/>
    <w:rsid w:val="0055255D"/>
    <w:rsid w:val="005C03C3"/>
    <w:rsid w:val="005C219A"/>
    <w:rsid w:val="006847E2"/>
    <w:rsid w:val="007078AD"/>
    <w:rsid w:val="00754245"/>
    <w:rsid w:val="00791317"/>
    <w:rsid w:val="0080285C"/>
    <w:rsid w:val="00824580"/>
    <w:rsid w:val="008614B3"/>
    <w:rsid w:val="008A3A17"/>
    <w:rsid w:val="008C3844"/>
    <w:rsid w:val="00944711"/>
    <w:rsid w:val="009B2248"/>
    <w:rsid w:val="00A7780F"/>
    <w:rsid w:val="00AF1740"/>
    <w:rsid w:val="00B02A88"/>
    <w:rsid w:val="00B411DB"/>
    <w:rsid w:val="00BA3203"/>
    <w:rsid w:val="00BF08D4"/>
    <w:rsid w:val="00C50B27"/>
    <w:rsid w:val="00CE0A8B"/>
    <w:rsid w:val="00CE4377"/>
    <w:rsid w:val="00CF09D6"/>
    <w:rsid w:val="00D22E1D"/>
    <w:rsid w:val="00DC1BF5"/>
    <w:rsid w:val="00E1112F"/>
    <w:rsid w:val="00E622B2"/>
    <w:rsid w:val="00E67C85"/>
    <w:rsid w:val="00E709EA"/>
    <w:rsid w:val="00EA5CA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3DEE"/>
  <w15:chartTrackingRefBased/>
  <w15:docId w15:val="{0F42EA6B-1B11-428A-A416-392F3CC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126</TotalTime>
  <Pages>1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3</cp:revision>
  <cp:lastPrinted>2012-04-25T08:21:00Z</cp:lastPrinted>
  <dcterms:created xsi:type="dcterms:W3CDTF">2024-04-25T12:12:00Z</dcterms:created>
  <dcterms:modified xsi:type="dcterms:W3CDTF">2024-04-26T10:41:00Z</dcterms:modified>
</cp:coreProperties>
</file>