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22E2953C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16190D1" w:rsidR="00515A76" w:rsidRPr="0013588D" w:rsidRDefault="00613BB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Elen </w:t>
            </w:r>
            <w:bookmarkStart w:id="0" w:name="_GoBack"/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Ingerlová</w:t>
            </w:r>
            <w:bookmarkEnd w:id="0"/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638AD1E" w:rsidR="00515A76" w:rsidRPr="00613BB3" w:rsidRDefault="00613BB3" w:rsidP="003D1AA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3BB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Etické aspekty v </w:t>
            </w:r>
            <w:proofErr w:type="spellStart"/>
            <w:r w:rsidRPr="00613BB3">
              <w:rPr>
                <w:rFonts w:asciiTheme="minorHAnsi" w:hAnsiTheme="minorHAnsi" w:cstheme="minorHAnsi"/>
                <w:b/>
                <w:sz w:val="24"/>
                <w:szCs w:val="24"/>
              </w:rPr>
              <w:t>Influencer</w:t>
            </w:r>
            <w:proofErr w:type="spellEnd"/>
            <w:r w:rsidRPr="00613BB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marketingu na sociální síti </w:t>
            </w:r>
            <w:proofErr w:type="spellStart"/>
            <w:r w:rsidRPr="00613BB3">
              <w:rPr>
                <w:rFonts w:asciiTheme="minorHAnsi" w:hAnsiTheme="minorHAnsi" w:cstheme="minorHAnsi"/>
                <w:b/>
                <w:sz w:val="24"/>
                <w:szCs w:val="24"/>
              </w:rPr>
              <w:t>TikTo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9DE4C7E" w:rsidR="00303FEA" w:rsidRPr="00303FEA" w:rsidRDefault="00441AE5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454"/>
    <w:bookmarkStart w:id="2" w:name="_MON_1332850828"/>
    <w:bookmarkStart w:id="3" w:name="_MON_1334675527"/>
    <w:bookmarkStart w:id="4" w:name="_MON_1334675836"/>
    <w:bookmarkStart w:id="5" w:name="_MON_1334675884"/>
    <w:bookmarkStart w:id="6" w:name="_MON_1334676345"/>
    <w:bookmarkStart w:id="7" w:name="_MON_1334676387"/>
    <w:bookmarkStart w:id="8" w:name="_MON_1335188663"/>
    <w:bookmarkStart w:id="9" w:name="_MON_1335189463"/>
    <w:bookmarkStart w:id="10" w:name="_MON_1336567768"/>
    <w:bookmarkStart w:id="11" w:name="_MON_1336568010"/>
    <w:bookmarkStart w:id="12" w:name="_MON_1336569207"/>
    <w:bookmarkStart w:id="13" w:name="_MON_1336569462"/>
    <w:bookmarkStart w:id="14" w:name="_MON_1336569602"/>
    <w:bookmarkStart w:id="15" w:name="_MON_1336569707"/>
    <w:bookmarkStart w:id="16" w:name="_MON_1336569710"/>
    <w:bookmarkStart w:id="17" w:name="_MON_1336569723"/>
    <w:bookmarkStart w:id="18" w:name="_MON_1336569737"/>
    <w:bookmarkStart w:id="19" w:name="_MON_1336569885"/>
    <w:bookmarkStart w:id="20" w:name="_MON_1336570037"/>
    <w:bookmarkStart w:id="21" w:name="_MON_1336574844"/>
    <w:bookmarkStart w:id="22" w:name="_MON_1336824645"/>
    <w:bookmarkStart w:id="23" w:name="_MON_1336824890"/>
    <w:bookmarkStart w:id="24" w:name="_MON_1336826773"/>
    <w:bookmarkStart w:id="25" w:name="_MON_1337070796"/>
    <w:bookmarkStart w:id="26" w:name="_MON_1337071463"/>
    <w:bookmarkStart w:id="27" w:name="_MON_1338811697"/>
    <w:bookmarkStart w:id="28" w:name="_MON_1338811926"/>
    <w:bookmarkStart w:id="29" w:name="_MON_1338812973"/>
    <w:bookmarkStart w:id="30" w:name="_MON_1338813343"/>
    <w:bookmarkStart w:id="31" w:name="_MON_1338813386"/>
    <w:bookmarkStart w:id="32" w:name="_MON_1343394148"/>
    <w:bookmarkStart w:id="33" w:name="_MON_1364913299"/>
    <w:bookmarkStart w:id="34" w:name="_MON_1364913932"/>
    <w:bookmarkStart w:id="35" w:name="_MON_1364914587"/>
    <w:bookmarkStart w:id="36" w:name="_MON_1366620866"/>
    <w:bookmarkStart w:id="37" w:name="_MON_1366621397"/>
    <w:bookmarkStart w:id="38" w:name="_MON_1366621611"/>
    <w:bookmarkStart w:id="39" w:name="_MON_1394448231"/>
    <w:bookmarkStart w:id="40" w:name="_MON_1394448643"/>
    <w:bookmarkStart w:id="41" w:name="_MON_1394448838"/>
    <w:bookmarkStart w:id="42" w:name="_MON_1394448863"/>
    <w:bookmarkStart w:id="43" w:name="_MON_1394448890"/>
    <w:bookmarkStart w:id="44" w:name="_MON_1394605234"/>
    <w:bookmarkStart w:id="45" w:name="_MON_1425718649"/>
    <w:bookmarkStart w:id="46" w:name="_MON_1425718884"/>
    <w:bookmarkStart w:id="47" w:name="_MON_1425718913"/>
    <w:bookmarkStart w:id="48" w:name="_MON_1425719005"/>
    <w:bookmarkStart w:id="49" w:name="_MON_1425719063"/>
    <w:bookmarkStart w:id="50" w:name="_MON_1425719119"/>
    <w:bookmarkStart w:id="51" w:name="_MON_1425719133"/>
    <w:bookmarkStart w:id="52" w:name="_MON_1425719143"/>
    <w:bookmarkStart w:id="53" w:name="_MON_1425719189"/>
    <w:bookmarkStart w:id="54" w:name="_MON_1332850022"/>
    <w:bookmarkStart w:id="55" w:name="_MON_1332850151"/>
    <w:bookmarkStart w:id="56" w:name="_MON_1332850182"/>
    <w:bookmarkStart w:id="57" w:name="_MON_1332850323"/>
    <w:bookmarkStart w:id="58" w:name="_MON_1332850330"/>
    <w:bookmarkStart w:id="59" w:name="_MON_1332850382"/>
    <w:bookmarkStart w:id="60" w:name="_MON_133285041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434"/>
    <w:bookmarkEnd w:id="61"/>
    <w:p w14:paraId="66B55BBC" w14:textId="4EA31273" w:rsidR="00515A76" w:rsidRPr="0013588D" w:rsidRDefault="006D1D5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3" w:dyaOrig="3315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39.85pt;height:157.7pt" o:ole="">
            <v:imagedata r:id="rId7" o:title=""/>
          </v:shape>
          <o:OLEObject Type="Embed" ProgID="Excel.Sheet.8" ShapeID="_x0000_i1038" DrawAspect="Content" ObjectID="_1775945727" r:id="rId8"/>
        </w:object>
      </w:r>
    </w:p>
    <w:p w14:paraId="568D20D3" w14:textId="77777777" w:rsidR="008242D2" w:rsidRPr="00613BB3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Komentáře, připomínky, </w:t>
      </w:r>
      <w:r w:rsidRPr="00613BB3">
        <w:rPr>
          <w:rFonts w:ascii="Calibri" w:hAnsi="Calibri" w:cs="Calibri"/>
          <w:b/>
          <w:sz w:val="24"/>
          <w:szCs w:val="24"/>
        </w:rPr>
        <w:t>výhrady a náměty k práci (silné a slabé stránky)</w:t>
      </w:r>
      <w:r w:rsidR="008242D2" w:rsidRPr="00613BB3">
        <w:rPr>
          <w:rFonts w:ascii="Calibri" w:hAnsi="Calibri" w:cs="Calibri"/>
          <w:b/>
          <w:sz w:val="24"/>
          <w:szCs w:val="24"/>
        </w:rPr>
        <w:t>:</w:t>
      </w:r>
    </w:p>
    <w:p w14:paraId="6DB6EDA6" w14:textId="4F7C59BD" w:rsidR="008242D2" w:rsidRPr="00613BB3" w:rsidRDefault="00916AC8" w:rsidP="00441AE5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Velmi dobrá a vyvážená práce</w:t>
      </w:r>
      <w:r w:rsidR="008C469D">
        <w:rPr>
          <w:rFonts w:ascii="Calibri" w:hAnsi="Calibri" w:cs="Calibri"/>
          <w:sz w:val="24"/>
          <w:szCs w:val="24"/>
        </w:rPr>
        <w:t>, která dokonce obsahuje „diskusi“ (kap. 8)</w:t>
      </w:r>
      <w:r>
        <w:rPr>
          <w:rFonts w:ascii="Calibri" w:hAnsi="Calibri" w:cs="Calibri"/>
          <w:sz w:val="24"/>
          <w:szCs w:val="24"/>
        </w:rPr>
        <w:t>.</w:t>
      </w:r>
      <w:r w:rsidR="006D1D5F">
        <w:rPr>
          <w:rFonts w:ascii="Calibri" w:hAnsi="Calibri" w:cs="Calibri"/>
          <w:sz w:val="24"/>
          <w:szCs w:val="24"/>
        </w:rPr>
        <w:t xml:space="preserve"> Problematice etických aspektů v </w:t>
      </w:r>
      <w:proofErr w:type="spellStart"/>
      <w:r w:rsidR="006D1D5F">
        <w:rPr>
          <w:rFonts w:ascii="Calibri" w:hAnsi="Calibri" w:cs="Calibri"/>
          <w:sz w:val="24"/>
          <w:szCs w:val="24"/>
        </w:rPr>
        <w:t>influencer</w:t>
      </w:r>
      <w:proofErr w:type="spellEnd"/>
      <w:r w:rsidR="006D1D5F">
        <w:rPr>
          <w:rFonts w:ascii="Calibri" w:hAnsi="Calibri" w:cs="Calibri"/>
          <w:sz w:val="24"/>
          <w:szCs w:val="24"/>
        </w:rPr>
        <w:t xml:space="preserve"> marketingu se autorka věnuje v teoretické částí, ale </w:t>
      </w:r>
      <w:r w:rsidR="00EA6ED9">
        <w:rPr>
          <w:rFonts w:ascii="Calibri" w:hAnsi="Calibri" w:cs="Calibri"/>
          <w:sz w:val="24"/>
          <w:szCs w:val="24"/>
        </w:rPr>
        <w:t xml:space="preserve">není dostatečně </w:t>
      </w:r>
      <w:r w:rsidR="00EA6ED9">
        <w:rPr>
          <w:rFonts w:ascii="Calibri" w:hAnsi="Calibri" w:cs="Calibri"/>
          <w:sz w:val="24"/>
          <w:szCs w:val="24"/>
        </w:rPr>
        <w:t>pokryta v</w:t>
      </w:r>
      <w:r w:rsidR="00EA6ED9">
        <w:rPr>
          <w:rFonts w:ascii="Calibri" w:hAnsi="Calibri" w:cs="Calibri"/>
          <w:sz w:val="24"/>
          <w:szCs w:val="24"/>
        </w:rPr>
        <w:t> </w:t>
      </w:r>
      <w:r w:rsidR="00EA6ED9">
        <w:rPr>
          <w:rFonts w:ascii="Calibri" w:hAnsi="Calibri" w:cs="Calibri"/>
          <w:sz w:val="24"/>
          <w:szCs w:val="24"/>
        </w:rPr>
        <w:t>dotazníku</w:t>
      </w:r>
      <w:r w:rsidR="006D1D5F">
        <w:rPr>
          <w:rFonts w:ascii="Calibri" w:hAnsi="Calibri" w:cs="Calibri"/>
          <w:sz w:val="24"/>
          <w:szCs w:val="24"/>
        </w:rPr>
        <w:t>.</w:t>
      </w:r>
    </w:p>
    <w:p w14:paraId="40F2C7B2" w14:textId="2C5A512B" w:rsidR="00613BB3" w:rsidRDefault="00916AC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Nadstandardní počet a kvalitní výběr použité lit</w:t>
      </w:r>
      <w:r w:rsidR="008C469D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ratury</w:t>
      </w:r>
      <w:r w:rsidR="00613BB3">
        <w:rPr>
          <w:rFonts w:ascii="Calibri" w:hAnsi="Calibri" w:cs="Calibri"/>
          <w:sz w:val="24"/>
          <w:szCs w:val="24"/>
        </w:rPr>
        <w:t xml:space="preserve">. </w:t>
      </w:r>
    </w:p>
    <w:p w14:paraId="419B4DB5" w14:textId="2DE9EC62" w:rsidR="00916AC8" w:rsidRDefault="00916AC8" w:rsidP="00916AC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Závěr neshrnuje výsledky, pouze opakuje to, co bylo řečeno v úvodu.</w:t>
      </w:r>
    </w:p>
    <w:p w14:paraId="021E2F0B" w14:textId="3B97F3F5" w:rsidR="00916AC8" w:rsidRDefault="00916AC8" w:rsidP="00916AC8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7. otázky v škále odpovědí chybí možnost „neutrální“, t</w:t>
      </w:r>
      <w:r w:rsidR="008C469D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dy ani pozitivní ani negativní “pocit“. </w:t>
      </w:r>
      <w:r w:rsidR="008C469D">
        <w:rPr>
          <w:rFonts w:ascii="Calibri" w:hAnsi="Calibri" w:cs="Calibri"/>
          <w:sz w:val="24"/>
          <w:szCs w:val="24"/>
        </w:rPr>
        <w:t xml:space="preserve">Navíc zde podle vizualizace grafu 7 bylo pozitivních odpovědí </w:t>
      </w:r>
      <w:proofErr w:type="gramStart"/>
      <w:r w:rsidR="008C469D">
        <w:rPr>
          <w:rFonts w:ascii="Calibri" w:hAnsi="Calibri" w:cs="Calibri"/>
          <w:sz w:val="24"/>
          <w:szCs w:val="24"/>
        </w:rPr>
        <w:t>83,3%</w:t>
      </w:r>
      <w:proofErr w:type="gramEnd"/>
      <w:r w:rsidR="008C469D">
        <w:rPr>
          <w:rFonts w:ascii="Calibri" w:hAnsi="Calibri" w:cs="Calibri"/>
          <w:sz w:val="24"/>
          <w:szCs w:val="24"/>
        </w:rPr>
        <w:t xml:space="preserve">, a nikoli 52,9%.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FE40843" w14:textId="6076CA46" w:rsidR="00CE21C0" w:rsidRDefault="00105E27" w:rsidP="00CE21C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</w:t>
      </w:r>
      <w:r w:rsidR="00CE21C0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j</w:t>
      </w:r>
      <w:r w:rsidR="00CE21C0">
        <w:rPr>
          <w:rFonts w:ascii="Calibri" w:hAnsi="Calibri" w:cs="Calibri"/>
          <w:sz w:val="24"/>
          <w:szCs w:val="24"/>
        </w:rPr>
        <w:t>sou</w:t>
      </w:r>
      <w:r>
        <w:rPr>
          <w:rFonts w:ascii="Calibri" w:hAnsi="Calibri" w:cs="Calibri"/>
          <w:sz w:val="24"/>
          <w:szCs w:val="24"/>
        </w:rPr>
        <w:t xml:space="preserve"> rozdíl</w:t>
      </w:r>
      <w:r w:rsidR="00CE21C0">
        <w:rPr>
          <w:rFonts w:ascii="Calibri" w:hAnsi="Calibri" w:cs="Calibri"/>
          <w:sz w:val="24"/>
          <w:szCs w:val="24"/>
        </w:rPr>
        <w:t>y</w:t>
      </w:r>
      <w:r>
        <w:rPr>
          <w:rFonts w:ascii="Calibri" w:hAnsi="Calibri" w:cs="Calibri"/>
          <w:sz w:val="24"/>
          <w:szCs w:val="24"/>
        </w:rPr>
        <w:t xml:space="preserve"> mezi r</w:t>
      </w:r>
      <w:r w:rsidR="00C00D3C">
        <w:rPr>
          <w:rFonts w:ascii="Calibri" w:hAnsi="Calibri" w:cs="Calibri"/>
          <w:sz w:val="24"/>
          <w:szCs w:val="24"/>
        </w:rPr>
        <w:t>eklam</w:t>
      </w:r>
      <w:r>
        <w:rPr>
          <w:rFonts w:ascii="Calibri" w:hAnsi="Calibri" w:cs="Calibri"/>
          <w:sz w:val="24"/>
          <w:szCs w:val="24"/>
        </w:rPr>
        <w:t>ou</w:t>
      </w:r>
      <w:r w:rsidR="00C00D3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jako </w:t>
      </w:r>
      <w:r w:rsidR="00C00D3C">
        <w:rPr>
          <w:rFonts w:ascii="Calibri" w:hAnsi="Calibri" w:cs="Calibri"/>
          <w:sz w:val="24"/>
          <w:szCs w:val="24"/>
        </w:rPr>
        <w:t>placen</w:t>
      </w:r>
      <w:r>
        <w:rPr>
          <w:rFonts w:ascii="Calibri" w:hAnsi="Calibri" w:cs="Calibri"/>
          <w:sz w:val="24"/>
          <w:szCs w:val="24"/>
        </w:rPr>
        <w:t>ou činností agentur</w:t>
      </w:r>
      <w:r w:rsidR="00C00D3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„propagací“, kterou p</w:t>
      </w:r>
      <w:r w:rsidR="00CE21C0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dnikají </w:t>
      </w:r>
      <w:proofErr w:type="spellStart"/>
      <w:r>
        <w:rPr>
          <w:rFonts w:ascii="Calibri" w:hAnsi="Calibri" w:cs="Calibri"/>
          <w:sz w:val="24"/>
          <w:szCs w:val="24"/>
        </w:rPr>
        <w:t>influenceři</w:t>
      </w:r>
      <w:proofErr w:type="spellEnd"/>
      <w:r w:rsidR="00CE21C0">
        <w:rPr>
          <w:rFonts w:ascii="Calibri" w:hAnsi="Calibri" w:cs="Calibri"/>
          <w:sz w:val="24"/>
          <w:szCs w:val="24"/>
        </w:rPr>
        <w:t xml:space="preserve">? </w:t>
      </w:r>
    </w:p>
    <w:p w14:paraId="4E95C204" w14:textId="483AD37E" w:rsidR="00C00D3C" w:rsidRPr="00CE21C0" w:rsidRDefault="00C00D3C" w:rsidP="0066462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CE21C0">
        <w:rPr>
          <w:rFonts w:ascii="Calibri" w:hAnsi="Calibri" w:cs="Calibri"/>
          <w:sz w:val="24"/>
          <w:szCs w:val="24"/>
        </w:rPr>
        <w:t>O</w:t>
      </w:r>
      <w:r w:rsidRPr="00CE21C0">
        <w:rPr>
          <w:rFonts w:ascii="Calibri" w:hAnsi="Calibri" w:cs="Calibri"/>
          <w:sz w:val="24"/>
          <w:szCs w:val="24"/>
        </w:rPr>
        <w:t xml:space="preserve">dvíjí </w:t>
      </w:r>
      <w:r w:rsidRPr="00CE21C0">
        <w:rPr>
          <w:rFonts w:ascii="Calibri" w:hAnsi="Calibri" w:cs="Calibri"/>
          <w:sz w:val="24"/>
          <w:szCs w:val="24"/>
        </w:rPr>
        <w:t xml:space="preserve">se etika chování </w:t>
      </w:r>
      <w:proofErr w:type="spellStart"/>
      <w:r w:rsidRPr="00CE21C0">
        <w:rPr>
          <w:rFonts w:ascii="Calibri" w:hAnsi="Calibri" w:cs="Calibri"/>
          <w:sz w:val="24"/>
          <w:szCs w:val="24"/>
        </w:rPr>
        <w:t>influencerů</w:t>
      </w:r>
      <w:proofErr w:type="spellEnd"/>
      <w:r w:rsidR="00CE21C0" w:rsidRPr="00CE21C0">
        <w:rPr>
          <w:rFonts w:ascii="Calibri" w:hAnsi="Calibri" w:cs="Calibri"/>
          <w:sz w:val="24"/>
          <w:szCs w:val="24"/>
        </w:rPr>
        <w:t xml:space="preserve"> podle</w:t>
      </w:r>
      <w:r w:rsidRPr="00CE21C0">
        <w:rPr>
          <w:rFonts w:ascii="Calibri" w:hAnsi="Calibri" w:cs="Calibri"/>
          <w:sz w:val="24"/>
          <w:szCs w:val="24"/>
        </w:rPr>
        <w:t xml:space="preserve"> toho, zdali jsou za svou propagaci placeni či nikoli</w:t>
      </w:r>
      <w:r w:rsidR="00105E27" w:rsidRPr="00CE21C0">
        <w:rPr>
          <w:rFonts w:ascii="Calibri" w:hAnsi="Calibri" w:cs="Calibri"/>
          <w:sz w:val="24"/>
          <w:szCs w:val="24"/>
        </w:rPr>
        <w:t>?</w:t>
      </w:r>
      <w:r w:rsidRPr="00CE21C0">
        <w:rPr>
          <w:rFonts w:ascii="Calibri" w:hAnsi="Calibri" w:cs="Calibri"/>
          <w:sz w:val="24"/>
          <w:szCs w:val="24"/>
        </w:rPr>
        <w:t xml:space="preserve"> </w:t>
      </w:r>
    </w:p>
    <w:p w14:paraId="7CD5BDB3" w14:textId="24BC2844" w:rsidR="008242D2" w:rsidRDefault="00EA6ED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</w:t>
      </w:r>
      <w:r w:rsidR="00CE21C0">
        <w:rPr>
          <w:rFonts w:ascii="Calibri" w:hAnsi="Calibri" w:cs="Calibri"/>
          <w:sz w:val="24"/>
          <w:szCs w:val="24"/>
        </w:rPr>
        <w:t>é</w:t>
      </w:r>
      <w:r>
        <w:rPr>
          <w:rFonts w:ascii="Calibri" w:hAnsi="Calibri" w:cs="Calibri"/>
          <w:sz w:val="24"/>
          <w:szCs w:val="24"/>
        </w:rPr>
        <w:t xml:space="preserve"> j</w:t>
      </w:r>
      <w:r w:rsidR="00CE21C0">
        <w:rPr>
          <w:rFonts w:ascii="Calibri" w:hAnsi="Calibri" w:cs="Calibri"/>
          <w:sz w:val="24"/>
          <w:szCs w:val="24"/>
        </w:rPr>
        <w:t xml:space="preserve">sou obecné znaky chování </w:t>
      </w:r>
      <w:proofErr w:type="spellStart"/>
      <w:r w:rsidR="00105E27">
        <w:rPr>
          <w:rFonts w:ascii="Calibri" w:hAnsi="Calibri" w:cs="Calibri"/>
          <w:sz w:val="24"/>
          <w:szCs w:val="24"/>
        </w:rPr>
        <w:t>influencerů</w:t>
      </w:r>
      <w:proofErr w:type="spellEnd"/>
      <w:r w:rsidR="00105E27">
        <w:rPr>
          <w:rFonts w:ascii="Calibri" w:hAnsi="Calibri" w:cs="Calibri"/>
          <w:sz w:val="24"/>
          <w:szCs w:val="24"/>
        </w:rPr>
        <w:t xml:space="preserve">, pokud </w:t>
      </w:r>
      <w:r w:rsidR="00CE21C0">
        <w:rPr>
          <w:rFonts w:ascii="Calibri" w:hAnsi="Calibri" w:cs="Calibri"/>
          <w:sz w:val="24"/>
          <w:szCs w:val="24"/>
        </w:rPr>
        <w:t xml:space="preserve">nabízí </w:t>
      </w:r>
      <w:r w:rsidR="00C00D3C">
        <w:rPr>
          <w:rFonts w:ascii="Calibri" w:hAnsi="Calibri" w:cs="Calibri"/>
          <w:sz w:val="24"/>
          <w:szCs w:val="24"/>
        </w:rPr>
        <w:t>„</w:t>
      </w:r>
      <w:r>
        <w:rPr>
          <w:rFonts w:ascii="Calibri" w:hAnsi="Calibri" w:cs="Calibri"/>
          <w:sz w:val="24"/>
          <w:szCs w:val="24"/>
        </w:rPr>
        <w:t xml:space="preserve">placenou </w:t>
      </w:r>
      <w:r w:rsidR="00C00D3C">
        <w:rPr>
          <w:rFonts w:ascii="Calibri" w:hAnsi="Calibri" w:cs="Calibri"/>
          <w:sz w:val="24"/>
          <w:szCs w:val="24"/>
        </w:rPr>
        <w:t>propagac</w:t>
      </w:r>
      <w:r w:rsidR="00105E27">
        <w:rPr>
          <w:rFonts w:ascii="Calibri" w:hAnsi="Calibri" w:cs="Calibri"/>
          <w:sz w:val="24"/>
          <w:szCs w:val="24"/>
        </w:rPr>
        <w:t>i</w:t>
      </w:r>
      <w:r w:rsidR="00C00D3C">
        <w:rPr>
          <w:rFonts w:ascii="Calibri" w:hAnsi="Calibri" w:cs="Calibri"/>
          <w:sz w:val="24"/>
          <w:szCs w:val="24"/>
        </w:rPr>
        <w:t xml:space="preserve">“ </w:t>
      </w:r>
      <w:r>
        <w:rPr>
          <w:rFonts w:ascii="Calibri" w:hAnsi="Calibri" w:cs="Calibri"/>
          <w:sz w:val="24"/>
          <w:szCs w:val="24"/>
        </w:rPr>
        <w:t xml:space="preserve">a </w:t>
      </w:r>
      <w:r w:rsidR="00CE21C0">
        <w:rPr>
          <w:rFonts w:ascii="Calibri" w:hAnsi="Calibri" w:cs="Calibri"/>
          <w:sz w:val="24"/>
          <w:szCs w:val="24"/>
        </w:rPr>
        <w:t xml:space="preserve">pokud předkládají </w:t>
      </w:r>
      <w:r>
        <w:rPr>
          <w:rFonts w:ascii="Calibri" w:hAnsi="Calibri" w:cs="Calibri"/>
          <w:sz w:val="24"/>
          <w:szCs w:val="24"/>
        </w:rPr>
        <w:t>neplacenou propagac</w:t>
      </w:r>
      <w:r w:rsidR="00CE21C0">
        <w:rPr>
          <w:rFonts w:ascii="Calibri" w:hAnsi="Calibri" w:cs="Calibri"/>
          <w:sz w:val="24"/>
          <w:szCs w:val="24"/>
        </w:rPr>
        <w:t>i</w:t>
      </w:r>
      <w:r w:rsidR="00105E27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D1F10FC" w14:textId="250F74D9" w:rsidR="00EA6ED9" w:rsidRDefault="00EA6ED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Uveďte nejznámější zahraniční a domácí kauzy neetického chování </w:t>
      </w:r>
      <w:proofErr w:type="spellStart"/>
      <w:r>
        <w:rPr>
          <w:rFonts w:ascii="Calibri" w:hAnsi="Calibri" w:cs="Calibri"/>
          <w:sz w:val="24"/>
          <w:szCs w:val="24"/>
        </w:rPr>
        <w:t>influencerů</w:t>
      </w:r>
      <w:proofErr w:type="spellEnd"/>
      <w:r>
        <w:rPr>
          <w:rFonts w:ascii="Calibri" w:hAnsi="Calibri" w:cs="Calibri"/>
          <w:sz w:val="24"/>
          <w:szCs w:val="24"/>
        </w:rPr>
        <w:t xml:space="preserve">? </w:t>
      </w:r>
    </w:p>
    <w:p w14:paraId="09926272" w14:textId="7777777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___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je/není plagiát.</w:t>
      </w:r>
    </w:p>
    <w:p w14:paraId="4FD7551A" w14:textId="02432C4D"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41AE5">
        <w:rPr>
          <w:rFonts w:ascii="Calibri" w:hAnsi="Calibri" w:cs="Calibri"/>
          <w:sz w:val="24"/>
          <w:szCs w:val="24"/>
        </w:rPr>
        <w:t>29.4.2024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14:paraId="66074702" w14:textId="403C0B0B" w:rsidR="00613BB3" w:rsidRDefault="00613BB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768236DC" w14:textId="77777777" w:rsidR="00613BB3" w:rsidRDefault="00613BB3" w:rsidP="00613B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32"/>
      </w:tblGrid>
      <w:tr w:rsidR="00613BB3" w14:paraId="4727AA81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432" w:type="dxa"/>
          </w:tcPr>
          <w:p w14:paraId="7C7F9FF0" w14:textId="77777777" w:rsidR="00613BB3" w:rsidRPr="00613BB3" w:rsidRDefault="00613BB3" w:rsidP="00613BB3">
            <w:r w:rsidRPr="00613BB3">
              <w:t xml:space="preserve"> Etické aspekty v </w:t>
            </w:r>
            <w:proofErr w:type="spellStart"/>
            <w:r w:rsidRPr="00613BB3">
              <w:t>Influencer</w:t>
            </w:r>
            <w:proofErr w:type="spellEnd"/>
            <w:r w:rsidRPr="00613BB3">
              <w:t xml:space="preserve"> marketingu na sociální síti </w:t>
            </w:r>
            <w:proofErr w:type="spellStart"/>
            <w:r w:rsidRPr="00613BB3">
              <w:t>TikTok</w:t>
            </w:r>
            <w:proofErr w:type="spellEnd"/>
            <w:r w:rsidRPr="00613BB3">
              <w:t xml:space="preserve"> </w:t>
            </w:r>
          </w:p>
        </w:tc>
      </w:tr>
    </w:tbl>
    <w:p w14:paraId="5A808461" w14:textId="77777777" w:rsidR="00613BB3" w:rsidRPr="0013588D" w:rsidRDefault="00613BB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613BB3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1D978" w14:textId="77777777" w:rsidR="001531C6" w:rsidRDefault="001531C6">
      <w:r>
        <w:separator/>
      </w:r>
    </w:p>
  </w:endnote>
  <w:endnote w:type="continuationSeparator" w:id="0">
    <w:p w14:paraId="5CE62248" w14:textId="77777777" w:rsidR="001531C6" w:rsidRDefault="0015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79FB" w14:textId="77777777" w:rsidR="001531C6" w:rsidRDefault="001531C6">
      <w:r>
        <w:separator/>
      </w:r>
    </w:p>
  </w:footnote>
  <w:footnote w:type="continuationSeparator" w:id="0">
    <w:p w14:paraId="2A2A7B8E" w14:textId="77777777" w:rsidR="001531C6" w:rsidRDefault="0015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5E27"/>
    <w:rsid w:val="0012179B"/>
    <w:rsid w:val="00131982"/>
    <w:rsid w:val="0013588D"/>
    <w:rsid w:val="0014316C"/>
    <w:rsid w:val="00147C9F"/>
    <w:rsid w:val="001531C6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1AE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13BB3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D1D5F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C469D"/>
    <w:rsid w:val="008F3361"/>
    <w:rsid w:val="008F54B9"/>
    <w:rsid w:val="00907B9A"/>
    <w:rsid w:val="009109F6"/>
    <w:rsid w:val="00916AC8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15AC8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0D3C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E21C0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A6ED9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613B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Jiří Pavelka</cp:lastModifiedBy>
  <cp:revision>4</cp:revision>
  <cp:lastPrinted>2010-04-15T13:27:00Z</cp:lastPrinted>
  <dcterms:created xsi:type="dcterms:W3CDTF">2024-03-07T09:40:00Z</dcterms:created>
  <dcterms:modified xsi:type="dcterms:W3CDTF">2024-04-29T23:29:00Z</dcterms:modified>
</cp:coreProperties>
</file>