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0FA7FA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15CCE">
        <w:rPr>
          <w:rFonts w:asciiTheme="minorHAnsi" w:hAnsiTheme="minorHAnsi" w:cstheme="minorHAnsi"/>
          <w:sz w:val="22"/>
          <w:szCs w:val="22"/>
        </w:rPr>
        <w:t>Bc. Aneta Križanová</w:t>
      </w:r>
    </w:p>
    <w:p w14:paraId="00D6BB86" w14:textId="2B97800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15CCE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9E4DE65" w14:textId="536610F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15CCE">
        <w:rPr>
          <w:rFonts w:cstheme="minorHAnsi"/>
        </w:rPr>
        <w:t>Návrh dlouhodobého a krátkodobého finančního plánu ve vybrané společnosti</w:t>
      </w:r>
    </w:p>
    <w:p w14:paraId="35028D0F" w14:textId="35E16BD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15CC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FDAC01A" w:rsidR="000E094A" w:rsidRDefault="00C15C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52E3851" w14:textId="08057182" w:rsidR="00C15CCE" w:rsidRDefault="00C15CCE" w:rsidP="00C15CC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15CCE">
              <w:rPr>
                <w:rFonts w:cstheme="minorHAnsi"/>
              </w:rPr>
              <w:t>Cíle práce jsou jasně definovány a zaměřují se na sestavení dlouhodobého a krátkodobého finančního plánu pro vybranou společnost. Formulace je srozumitelná a reflektuje potřebu finančního plánování ve světle nejistot současného ekonomického prostředí.</w:t>
            </w:r>
          </w:p>
          <w:p w14:paraId="53E03F26" w14:textId="4EB85B33" w:rsidR="00C15CCE" w:rsidRDefault="00C15CCE" w:rsidP="00C15CC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15CCE">
              <w:rPr>
                <w:rFonts w:cstheme="minorHAnsi"/>
              </w:rPr>
              <w:t>Cíle jsou v souladu s tématem práce a zdůrazňují význam finančního plánování pro dlouhodobý růst a stabilitu podniku. Práce zdůrazňuje důležitost finančních plánů i v nepředvídatelných časech.</w:t>
            </w:r>
          </w:p>
          <w:p w14:paraId="308DC6CC" w14:textId="4C5177A8" w:rsidR="000E094A" w:rsidRPr="000E094A" w:rsidRDefault="00C15CCE" w:rsidP="00C15CC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jsou pro naplnění cíle práce vhodné a jsou dobrým základem</w:t>
            </w:r>
            <w:r>
              <w:rPr>
                <w:rFonts w:cstheme="minorHAnsi"/>
              </w:rPr>
              <w:t xml:space="preserve"> </w:t>
            </w:r>
            <w:r w:rsidR="005342BE">
              <w:rPr>
                <w:rFonts w:cstheme="minorHAnsi"/>
              </w:rPr>
              <w:t xml:space="preserve">pro </w:t>
            </w:r>
            <w:r>
              <w:rPr>
                <w:rFonts w:cstheme="minorHAnsi"/>
              </w:rPr>
              <w:t>následné sestavení krátkodobého a dlouhodobého finanční plánu.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6CC1D46" w:rsidR="000E094A" w:rsidRDefault="005342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5E53467" w14:textId="77777777" w:rsidR="005342BE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</w:p>
          <w:p w14:paraId="25183FD7" w14:textId="77777777" w:rsidR="005342BE" w:rsidRPr="000E094A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využití většího podílu zahraničních zdrojů, než je v diplomových pracích obvyklé.</w:t>
            </w:r>
          </w:p>
          <w:p w14:paraId="31AE6494" w14:textId="77777777" w:rsidR="005342BE" w:rsidRPr="000E094A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A75DE77" w:rsidR="000E094A" w:rsidRDefault="005342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558AE49E" w14:textId="77777777" w:rsidR="005342BE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</w:p>
          <w:p w14:paraId="4C716CB2" w14:textId="77777777" w:rsidR="005342BE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A7B99">
              <w:rPr>
                <w:rFonts w:cstheme="minorHAnsi"/>
              </w:rPr>
              <w:t>Praktická část je logická a dobře strukturovaná.</w:t>
            </w:r>
          </w:p>
          <w:p w14:paraId="339BD76E" w14:textId="3592BFE1" w:rsidR="000E094A" w:rsidRDefault="005342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342BE">
              <w:rPr>
                <w:rFonts w:cstheme="minorHAnsi"/>
              </w:rPr>
              <w:t>Postup aplikace metod je podrobně popsán, včetně analýzy prostředí podniku a finanční analýzy, což umožňuje srozumitelné a systematické sestavení finančního plánu.</w:t>
            </w:r>
          </w:p>
          <w:p w14:paraId="27D290C6" w14:textId="77777777" w:rsidR="005342BE" w:rsidRPr="000E094A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následné sestavení krátkodobého a dlouhodobého finanční plánu.</w:t>
            </w:r>
          </w:p>
          <w:p w14:paraId="459A6544" w14:textId="77777777" w:rsidR="005342BE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DP za dostatečná.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FC88C6" w:rsidR="000E094A" w:rsidRDefault="005342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7784BF5" w14:textId="77777777" w:rsidR="005342BE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část práce</w:t>
            </w:r>
            <w:r>
              <w:rPr>
                <w:rFonts w:cstheme="minorHAnsi"/>
              </w:rPr>
              <w:t xml:space="preserve"> vychází ze závěrů provedených analýz a teoretické části práce.</w:t>
            </w:r>
            <w:r>
              <w:rPr>
                <w:rFonts w:cstheme="minorHAnsi"/>
              </w:rPr>
              <w:t xml:space="preserve"> </w:t>
            </w:r>
          </w:p>
          <w:p w14:paraId="1354BC9F" w14:textId="47D31277" w:rsidR="005342BE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sestavila podrobný dlouhodobý a krátkodobý finanční plán. </w:t>
            </w:r>
          </w:p>
          <w:p w14:paraId="7119E273" w14:textId="6B5D724C" w:rsidR="005342BE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</w:t>
            </w:r>
            <w:r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plány považuji pro </w:t>
            </w:r>
            <w:r>
              <w:rPr>
                <w:rFonts w:cstheme="minorHAnsi"/>
              </w:rPr>
              <w:t>firmu</w:t>
            </w:r>
            <w:r>
              <w:rPr>
                <w:rFonts w:cstheme="minorHAnsi"/>
              </w:rPr>
              <w:t xml:space="preserve"> za </w:t>
            </w:r>
            <w:r>
              <w:rPr>
                <w:rFonts w:cstheme="minorHAnsi"/>
              </w:rPr>
              <w:t>realizovateln</w:t>
            </w:r>
            <w:r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a stanovené cíle DP </w:t>
            </w:r>
            <w:r>
              <w:rPr>
                <w:rFonts w:cstheme="minorHAnsi"/>
              </w:rPr>
              <w:t>tím lze</w:t>
            </w:r>
            <w:r>
              <w:rPr>
                <w:rFonts w:cstheme="minorHAnsi"/>
              </w:rPr>
              <w:t xml:space="preserve"> považovat za splněné.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43462CB" w:rsidR="000E094A" w:rsidRDefault="005342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6772D83D" w14:textId="77777777" w:rsidR="005342BE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DP jsou vzájemně provázány.</w:t>
            </w:r>
          </w:p>
          <w:p w14:paraId="3BDE7FF7" w14:textId="77777777" w:rsidR="005342BE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DP vhodná.</w:t>
            </w:r>
          </w:p>
          <w:p w14:paraId="61DFFE78" w14:textId="77777777" w:rsidR="005342BE" w:rsidRDefault="005342BE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69323654" w14:textId="560064A1" w:rsidR="005342BE" w:rsidRDefault="00FC3A35" w:rsidP="005342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C3A35">
              <w:rPr>
                <w:rFonts w:cstheme="minorHAnsi"/>
              </w:rPr>
              <w:t>Jazyková úroveň práce je odpovídající, s použitím odborné terminologie a bez zjevných gramatických chyb.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298F23" w:rsidR="009C7318" w:rsidRDefault="005342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D073041" w:rsidR="00386EEB" w:rsidRPr="000E094A" w:rsidRDefault="00C15CC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15CCE">
              <w:rPr>
                <w:rFonts w:cstheme="minorHAnsi"/>
              </w:rPr>
              <w:t>Práce poskytuje komplexní přehled finančního plánování a jeho významu pro podniky. Použité metody jsou relevantní a dobře vysvětleny, což přispívá k porozumění a aplikaci finančního plánování v praxi.</w:t>
            </w:r>
            <w:r w:rsidR="005342BE">
              <w:rPr>
                <w:rFonts w:cstheme="minorHAnsi"/>
              </w:rPr>
              <w:t xml:space="preserve"> </w:t>
            </w:r>
            <w:r w:rsidR="005342BE" w:rsidRPr="005342BE">
              <w:rPr>
                <w:rFonts w:cstheme="minorHAnsi"/>
              </w:rPr>
              <w:t xml:space="preserve">Cílem práce </w:t>
            </w:r>
            <w:r w:rsidR="005342BE">
              <w:rPr>
                <w:rFonts w:cstheme="minorHAnsi"/>
              </w:rPr>
              <w:t>bylo</w:t>
            </w:r>
            <w:r w:rsidR="005342BE" w:rsidRPr="005342BE">
              <w:rPr>
                <w:rFonts w:cstheme="minorHAnsi"/>
              </w:rPr>
              <w:t xml:space="preserve"> vypracování návrhů dlouhodobého a krátkodobého finančního plánu na základě provedené analýzy, což bylo splněno sestavením obou plánů a jejich vyhodnocením</w:t>
            </w:r>
            <w:r w:rsidR="005342BE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2760C32" w:rsidR="009C7318" w:rsidRDefault="00FC3A3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C3A35">
        <w:rPr>
          <w:rFonts w:cstheme="minorHAnsi"/>
        </w:rPr>
        <w:t>Jak byly Vaše návrhy přijaty ve firmě?</w:t>
      </w:r>
      <w:r>
        <w:rPr>
          <w:rFonts w:cstheme="minorHAnsi"/>
        </w:rPr>
        <w:t xml:space="preserve"> Jsou již Vámi vytvořené plány ve firmě implementovány?</w:t>
      </w:r>
    </w:p>
    <w:p w14:paraId="55DA52BC" w14:textId="487E0F3B" w:rsidR="005C4ACA" w:rsidRDefault="005C4ACA" w:rsidP="00FC3A3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FC3A3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42BE5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15CC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15CC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BC65D5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15CC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C0FB6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15CCE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3D49F" w14:textId="77777777" w:rsidR="00DC5177" w:rsidRDefault="00DC5177" w:rsidP="00A40E93">
      <w:pPr>
        <w:spacing w:after="0" w:line="240" w:lineRule="auto"/>
      </w:pPr>
      <w:r>
        <w:separator/>
      </w:r>
    </w:p>
  </w:endnote>
  <w:endnote w:type="continuationSeparator" w:id="0">
    <w:p w14:paraId="43DF2F83" w14:textId="77777777" w:rsidR="00DC5177" w:rsidRDefault="00DC517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38407" w14:textId="77777777" w:rsidR="00DC5177" w:rsidRDefault="00DC5177" w:rsidP="00A40E93">
      <w:pPr>
        <w:spacing w:after="0" w:line="240" w:lineRule="auto"/>
      </w:pPr>
      <w:r>
        <w:separator/>
      </w:r>
    </w:p>
  </w:footnote>
  <w:footnote w:type="continuationSeparator" w:id="0">
    <w:p w14:paraId="1B6EE6F4" w14:textId="77777777" w:rsidR="00DC5177" w:rsidRDefault="00DC517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4D378C"/>
    <w:rsid w:val="005342BE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15CCE"/>
    <w:rsid w:val="00CA34A9"/>
    <w:rsid w:val="00CC5272"/>
    <w:rsid w:val="00CD12C3"/>
    <w:rsid w:val="00DC5177"/>
    <w:rsid w:val="00DC7D52"/>
    <w:rsid w:val="00E22423"/>
    <w:rsid w:val="00E60843"/>
    <w:rsid w:val="00EF1720"/>
    <w:rsid w:val="00FC2852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2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D6B75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14</cp:revision>
  <cp:lastPrinted>2022-03-14T11:55:00Z</cp:lastPrinted>
  <dcterms:created xsi:type="dcterms:W3CDTF">2022-03-14T14:34:00Z</dcterms:created>
  <dcterms:modified xsi:type="dcterms:W3CDTF">2024-05-07T07:01:00Z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