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2CDEDC6" w:rsidR="00515A76" w:rsidRPr="0013588D" w:rsidRDefault="004108F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Jméno </w:t>
            </w:r>
            <w:r w:rsidR="00716357">
              <w:rPr>
                <w:rFonts w:ascii="Calibri" w:hAnsi="Calibri" w:cs="Calibri"/>
                <w:b/>
                <w:sz w:val="24"/>
                <w:szCs w:val="24"/>
              </w:rPr>
              <w:t>Daniel Karola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7F15082" w:rsidR="00515A76" w:rsidRPr="00716357" w:rsidRDefault="00EB5BBF" w:rsidP="00716357">
            <w:pPr>
              <w:autoSpaceDE w:val="0"/>
              <w:autoSpaceDN w:val="0"/>
              <w:adjustRightInd w:val="0"/>
              <w:rPr>
                <w:rFonts w:ascii="ArialNarrow-Bold" w:hAnsi="ArialNarrow-Bold" w:cs="ArialNarrow-Bold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  <w:r w:rsidR="004D0EF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A34F86">
              <w:rPr>
                <w:rFonts w:ascii="Calibri" w:hAnsi="Calibri" w:cs="Calibri"/>
                <w:b/>
                <w:sz w:val="24"/>
                <w:szCs w:val="24"/>
              </w:rPr>
              <w:t>Spotřebitelské chování zákazníků v oblasti herního vybavení u značky X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A16C8CF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Jméno </w:t>
            </w:r>
            <w:r w:rsidR="004D0EF4">
              <w:rPr>
                <w:rFonts w:ascii="Calibri" w:hAnsi="Calibri" w:cs="Calibri"/>
                <w:b/>
                <w:sz w:val="24"/>
                <w:szCs w:val="24"/>
              </w:rPr>
              <w:t>oponenta  doc. PhDr. Jitka Vysekalová,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271F040A" w:rsidR="00515A76" w:rsidRPr="0013588D" w:rsidRDefault="000826C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41.4pt;height:161.45pt" o:ole="">
            <v:imagedata r:id="rId7" o:title=""/>
          </v:shape>
          <o:OLEObject Type="Embed" ProgID="Excel.Sheet.8" ShapeID="_x0000_i1029" DrawAspect="Content" ObjectID="_1776706582" r:id="rId8"/>
        </w:object>
      </w:r>
    </w:p>
    <w:p w14:paraId="568D20D3" w14:textId="5E06FC6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7C0AAE2" w14:textId="31BAD802" w:rsidR="0073410F" w:rsidRDefault="0073410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Silné stránky</w:t>
      </w:r>
    </w:p>
    <w:p w14:paraId="62FDCFD9" w14:textId="09A810A8" w:rsidR="00573C8D" w:rsidRPr="00DE3AA9" w:rsidRDefault="00303BD4" w:rsidP="00303BD4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DE3AA9">
        <w:rPr>
          <w:rFonts w:asciiTheme="minorHAnsi" w:hAnsiTheme="minorHAnsi" w:cstheme="minorHAnsi"/>
          <w:b/>
          <w:bCs/>
          <w:sz w:val="23"/>
          <w:szCs w:val="23"/>
        </w:rPr>
        <w:t>Naplnění cíle práce, tj. návrh komunikační kampaně na základě analýzy spotřebitelského chování zákazníků v oblasti herního vybavení u značky DATART</w:t>
      </w:r>
      <w:r w:rsidR="007C17D0" w:rsidRPr="00DE3AA9">
        <w:rPr>
          <w:rFonts w:asciiTheme="minorHAnsi" w:hAnsiTheme="minorHAnsi" w:cstheme="minorHAnsi"/>
          <w:sz w:val="23"/>
          <w:szCs w:val="23"/>
        </w:rPr>
        <w:t>.</w:t>
      </w:r>
      <w:r w:rsidR="00A01A35" w:rsidRPr="00DE3AA9">
        <w:rPr>
          <w:rFonts w:asciiTheme="minorHAnsi" w:hAnsiTheme="minorHAnsi" w:cstheme="minorHAnsi"/>
          <w:sz w:val="23"/>
          <w:szCs w:val="23"/>
        </w:rPr>
        <w:t xml:space="preserve"> </w:t>
      </w:r>
      <w:r w:rsidR="007C17D0" w:rsidRPr="00DE3AA9">
        <w:rPr>
          <w:rFonts w:asciiTheme="minorHAnsi" w:hAnsiTheme="minorHAnsi" w:cstheme="minorHAnsi"/>
          <w:b/>
          <w:bCs/>
          <w:sz w:val="23"/>
          <w:szCs w:val="23"/>
        </w:rPr>
        <w:t>S</w:t>
      </w:r>
      <w:r w:rsidR="00A01A35" w:rsidRPr="00DE3AA9">
        <w:rPr>
          <w:rFonts w:asciiTheme="minorHAnsi" w:hAnsiTheme="minorHAnsi" w:cstheme="minorHAnsi"/>
          <w:b/>
          <w:bCs/>
          <w:sz w:val="23"/>
          <w:szCs w:val="23"/>
        </w:rPr>
        <w:t>tanovení odpovídajících výzkumných otázek</w:t>
      </w:r>
      <w:r w:rsidR="007C17D0" w:rsidRPr="00DE3AA9">
        <w:rPr>
          <w:rFonts w:asciiTheme="minorHAnsi" w:hAnsiTheme="minorHAnsi" w:cstheme="minorHAnsi"/>
          <w:b/>
          <w:bCs/>
          <w:sz w:val="23"/>
          <w:szCs w:val="23"/>
        </w:rPr>
        <w:t xml:space="preserve"> a odpovědí na ně na základě adekvátně zvolených metod (kvantitativní a kvalitativní analýza, Porterova analýza 5 sil).</w:t>
      </w:r>
    </w:p>
    <w:p w14:paraId="1294CEC0" w14:textId="5911A974" w:rsidR="00346E7B" w:rsidRPr="007C17D0" w:rsidRDefault="00DE3AA9" w:rsidP="00303BD4">
      <w:pPr>
        <w:pStyle w:val="Default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 práce je patrné autorovo zaujetí pro řešenou problematiku i orientaci v tématu. Pozitivně hodnotím</w:t>
      </w:r>
      <w:r w:rsidR="00FC5806">
        <w:rPr>
          <w:rFonts w:ascii="Calibri" w:hAnsi="Calibri" w:cs="Calibri"/>
          <w:b/>
          <w:bCs/>
        </w:rPr>
        <w:t xml:space="preserve"> především</w:t>
      </w:r>
      <w:r>
        <w:rPr>
          <w:rFonts w:ascii="Calibri" w:hAnsi="Calibri" w:cs="Calibri"/>
          <w:b/>
          <w:bCs/>
        </w:rPr>
        <w:t xml:space="preserve"> projektovou část práce obsahující návrh komunikační kampaně pro herní vybavení značky DATART, vycházející z provedené analýzy.</w:t>
      </w:r>
      <w:r w:rsidR="00FC5806">
        <w:rPr>
          <w:rFonts w:ascii="Calibri" w:hAnsi="Calibri" w:cs="Calibri"/>
          <w:b/>
          <w:bCs/>
        </w:rPr>
        <w:t xml:space="preserve"> Autor prokazuje schopnost využití teoretických poznatků v praxi. </w:t>
      </w:r>
    </w:p>
    <w:p w14:paraId="070E7EE0" w14:textId="00118153" w:rsidR="004D0EF4" w:rsidRDefault="0073410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Slabé stránky, připomínky</w:t>
      </w:r>
    </w:p>
    <w:p w14:paraId="2D428584" w14:textId="520402C1" w:rsidR="00F92E91" w:rsidRDefault="00573C8D" w:rsidP="00573C8D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 podkapitole zaměřené na faktory ovlivňující spotřebitelské chování využívá jen dva zdroje (Mulačová, Mulač a Pospíšil, Kozák z roku 2013) bez vazby na specifika herního chování</w:t>
      </w:r>
      <w:r w:rsidR="00391198">
        <w:rPr>
          <w:rFonts w:ascii="Calibri" w:hAnsi="Calibri" w:cs="Calibri"/>
          <w:b/>
          <w:sz w:val="24"/>
          <w:szCs w:val="24"/>
        </w:rPr>
        <w:t>, resp. spotřebitelského chování v oblasti herního vybavení.</w:t>
      </w:r>
    </w:p>
    <w:p w14:paraId="034854DB" w14:textId="2D459CD7" w:rsidR="00406BB2" w:rsidRDefault="00F92E91" w:rsidP="00573C8D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Nepřesná vyjádření v oblasti metodiky, např. dotazník neboli dotazování (nejde o totožné pojmy)</w:t>
      </w:r>
      <w:r w:rsidR="00391198">
        <w:rPr>
          <w:rFonts w:ascii="Calibri" w:hAnsi="Calibri" w:cs="Calibri"/>
          <w:b/>
          <w:sz w:val="24"/>
          <w:szCs w:val="24"/>
        </w:rPr>
        <w:t xml:space="preserve"> - </w:t>
      </w:r>
      <w:r>
        <w:rPr>
          <w:rFonts w:ascii="Calibri" w:hAnsi="Calibri" w:cs="Calibri"/>
          <w:b/>
          <w:sz w:val="24"/>
          <w:szCs w:val="24"/>
        </w:rPr>
        <w:t xml:space="preserve"> vysvětlení v rámci dotazů</w:t>
      </w:r>
      <w:r w:rsidR="00391198">
        <w:rPr>
          <w:rFonts w:ascii="Calibri" w:hAnsi="Calibri" w:cs="Calibri"/>
          <w:b/>
          <w:sz w:val="24"/>
          <w:szCs w:val="24"/>
        </w:rPr>
        <w:t>.</w:t>
      </w:r>
    </w:p>
    <w:p w14:paraId="7B660710" w14:textId="6411D123" w:rsidR="00391198" w:rsidRDefault="00391198" w:rsidP="00573C8D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Kvalitativní výzkum na základě polostrukturovaných rozhovorů nepřináší adekvátní výsledky, v podstatě jen opakuje a velmi málo doplňuje výsledky kvantitativního šetření. I když se v některých dotazech ptá autor na důvody uvedeného chování či rozhodování, výsledky většinou neobsahují</w:t>
      </w:r>
      <w:r w:rsidR="00FC5806">
        <w:rPr>
          <w:rFonts w:ascii="Calibri" w:hAnsi="Calibri" w:cs="Calibri"/>
          <w:b/>
          <w:sz w:val="24"/>
          <w:szCs w:val="24"/>
        </w:rPr>
        <w:t xml:space="preserve"> odpověď na otázku „proč“, která je podstatná pro kvalitativní výzkum. 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59391AEC" w14:textId="1791207C" w:rsidR="00573C8D" w:rsidRPr="00573C8D" w:rsidRDefault="00406BB2" w:rsidP="00573C8D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Charakteristika souboru pro kvalitativní výzkum (na jednom místě uvádí, že šetření se zúčastnila l žena, dále pak jsou uváděni pouze muži)</w:t>
      </w:r>
      <w:r w:rsidR="00F92E91">
        <w:rPr>
          <w:rFonts w:ascii="Calibri" w:hAnsi="Calibri" w:cs="Calibri"/>
          <w:b/>
          <w:sz w:val="24"/>
          <w:szCs w:val="24"/>
        </w:rPr>
        <w:t xml:space="preserve"> </w:t>
      </w:r>
      <w:r w:rsidR="00573C8D">
        <w:rPr>
          <w:rFonts w:ascii="Calibri" w:hAnsi="Calibri" w:cs="Calibri"/>
          <w:b/>
          <w:sz w:val="24"/>
          <w:szCs w:val="24"/>
        </w:rPr>
        <w:t xml:space="preserve">    </w:t>
      </w:r>
    </w:p>
    <w:p w14:paraId="07B31914" w14:textId="77777777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AB18952" w14:textId="391D87C8" w:rsidR="00406BB2" w:rsidRDefault="00406BB2" w:rsidP="00406BB2">
      <w:pPr>
        <w:pStyle w:val="Odstavecseseznamem"/>
        <w:numPr>
          <w:ilvl w:val="0"/>
          <w:numId w:val="12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Jaký je rozdíl mezi dotazováním a dotazníkem?</w:t>
      </w:r>
    </w:p>
    <w:p w14:paraId="3294843B" w14:textId="70FE972D" w:rsidR="00406BB2" w:rsidRDefault="007C17D0" w:rsidP="00406BB2">
      <w:pPr>
        <w:pStyle w:val="Odstavecseseznamem"/>
        <w:numPr>
          <w:ilvl w:val="0"/>
          <w:numId w:val="12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Charakterizujte pojmy metodologie a metodika.</w:t>
      </w:r>
    </w:p>
    <w:p w14:paraId="36E71C47" w14:textId="31AF1CB5" w:rsidR="007C17D0" w:rsidRPr="00406BB2" w:rsidRDefault="00346E7B" w:rsidP="00406BB2">
      <w:pPr>
        <w:pStyle w:val="Odstavecseseznamem"/>
        <w:numPr>
          <w:ilvl w:val="0"/>
          <w:numId w:val="12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Byla navržená komunikační kampaň realizována a s jakým výsledkem?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7777777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&lt;&lt;&lt;datum&gt;&gt;&gt;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73767A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DD834" w14:textId="77777777" w:rsidR="0073767A" w:rsidRDefault="0073767A">
      <w:r>
        <w:separator/>
      </w:r>
    </w:p>
  </w:endnote>
  <w:endnote w:type="continuationSeparator" w:id="0">
    <w:p w14:paraId="0C31CBBF" w14:textId="77777777" w:rsidR="0073767A" w:rsidRDefault="007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BE5BB" w14:textId="77777777" w:rsidR="0073767A" w:rsidRDefault="0073767A">
      <w:r>
        <w:separator/>
      </w:r>
    </w:p>
  </w:footnote>
  <w:footnote w:type="continuationSeparator" w:id="0">
    <w:p w14:paraId="61010F4C" w14:textId="77777777" w:rsidR="0073767A" w:rsidRDefault="007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274FA"/>
    <w:multiLevelType w:val="hybridMultilevel"/>
    <w:tmpl w:val="5B16D71A"/>
    <w:lvl w:ilvl="0" w:tplc="59FEFF0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41A21"/>
    <w:multiLevelType w:val="hybridMultilevel"/>
    <w:tmpl w:val="7F7EA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62D0"/>
    <w:multiLevelType w:val="hybridMultilevel"/>
    <w:tmpl w:val="27D6A70E"/>
    <w:lvl w:ilvl="0" w:tplc="4E0CA0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E3151"/>
    <w:multiLevelType w:val="hybridMultilevel"/>
    <w:tmpl w:val="7690F002"/>
    <w:lvl w:ilvl="0" w:tplc="295066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6448A"/>
    <w:multiLevelType w:val="hybridMultilevel"/>
    <w:tmpl w:val="5A5A8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17A2F"/>
    <w:multiLevelType w:val="hybridMultilevel"/>
    <w:tmpl w:val="0FC68F66"/>
    <w:lvl w:ilvl="0" w:tplc="D57C90E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D7C42"/>
    <w:multiLevelType w:val="hybridMultilevel"/>
    <w:tmpl w:val="28C0B8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4363">
    <w:abstractNumId w:val="4"/>
  </w:num>
  <w:num w:numId="2" w16cid:durableId="441606189">
    <w:abstractNumId w:val="10"/>
  </w:num>
  <w:num w:numId="3" w16cid:durableId="1938908541">
    <w:abstractNumId w:val="5"/>
  </w:num>
  <w:num w:numId="4" w16cid:durableId="731388009">
    <w:abstractNumId w:val="11"/>
  </w:num>
  <w:num w:numId="5" w16cid:durableId="1074159982">
    <w:abstractNumId w:val="6"/>
  </w:num>
  <w:num w:numId="6" w16cid:durableId="1541822983">
    <w:abstractNumId w:val="9"/>
  </w:num>
  <w:num w:numId="7" w16cid:durableId="1131896435">
    <w:abstractNumId w:val="7"/>
  </w:num>
  <w:num w:numId="8" w16cid:durableId="343560387">
    <w:abstractNumId w:val="3"/>
  </w:num>
  <w:num w:numId="9" w16cid:durableId="1444417662">
    <w:abstractNumId w:val="8"/>
  </w:num>
  <w:num w:numId="10" w16cid:durableId="806627007">
    <w:abstractNumId w:val="0"/>
  </w:num>
  <w:num w:numId="11" w16cid:durableId="1157501189">
    <w:abstractNumId w:val="2"/>
  </w:num>
  <w:num w:numId="12" w16cid:durableId="98166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26C1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90A06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BD4"/>
    <w:rsid w:val="00303FEA"/>
    <w:rsid w:val="0030406D"/>
    <w:rsid w:val="00305DC2"/>
    <w:rsid w:val="00307976"/>
    <w:rsid w:val="003101C9"/>
    <w:rsid w:val="00313E2B"/>
    <w:rsid w:val="003173DD"/>
    <w:rsid w:val="00321322"/>
    <w:rsid w:val="00346E7B"/>
    <w:rsid w:val="00363CE8"/>
    <w:rsid w:val="00370576"/>
    <w:rsid w:val="00380CCA"/>
    <w:rsid w:val="00383E5D"/>
    <w:rsid w:val="003868F7"/>
    <w:rsid w:val="00391198"/>
    <w:rsid w:val="0039468B"/>
    <w:rsid w:val="00395D72"/>
    <w:rsid w:val="003B33D3"/>
    <w:rsid w:val="003B6F1E"/>
    <w:rsid w:val="003D1AA1"/>
    <w:rsid w:val="00406A5C"/>
    <w:rsid w:val="00406BB2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0EF4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3C8D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6357"/>
    <w:rsid w:val="00717602"/>
    <w:rsid w:val="0072090E"/>
    <w:rsid w:val="00723963"/>
    <w:rsid w:val="00731B63"/>
    <w:rsid w:val="007328FC"/>
    <w:rsid w:val="007336B2"/>
    <w:rsid w:val="0073410F"/>
    <w:rsid w:val="0073767A"/>
    <w:rsid w:val="007377CF"/>
    <w:rsid w:val="00757D03"/>
    <w:rsid w:val="00766DB7"/>
    <w:rsid w:val="00766FD3"/>
    <w:rsid w:val="00770B81"/>
    <w:rsid w:val="007765C2"/>
    <w:rsid w:val="0078615E"/>
    <w:rsid w:val="007A1CFF"/>
    <w:rsid w:val="007A7155"/>
    <w:rsid w:val="007A7D7A"/>
    <w:rsid w:val="007B6504"/>
    <w:rsid w:val="007C104C"/>
    <w:rsid w:val="007C17D0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A35"/>
    <w:rsid w:val="00A01C5D"/>
    <w:rsid w:val="00A03920"/>
    <w:rsid w:val="00A127ED"/>
    <w:rsid w:val="00A20381"/>
    <w:rsid w:val="00A2665F"/>
    <w:rsid w:val="00A319A8"/>
    <w:rsid w:val="00A3370F"/>
    <w:rsid w:val="00A34F86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14D84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1E5A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0D99"/>
    <w:rsid w:val="00C47F7E"/>
    <w:rsid w:val="00C6091C"/>
    <w:rsid w:val="00C7046F"/>
    <w:rsid w:val="00C75DA8"/>
    <w:rsid w:val="00C83B7F"/>
    <w:rsid w:val="00CB5F99"/>
    <w:rsid w:val="00CB7758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3AA9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5A51"/>
    <w:rsid w:val="00E81A1D"/>
    <w:rsid w:val="00EA033D"/>
    <w:rsid w:val="00EA044B"/>
    <w:rsid w:val="00EA13D2"/>
    <w:rsid w:val="00EB5BBF"/>
    <w:rsid w:val="00EC3D50"/>
    <w:rsid w:val="00EE1C65"/>
    <w:rsid w:val="00EF5CBE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91"/>
    <w:rsid w:val="00F92ED5"/>
    <w:rsid w:val="00FA6194"/>
    <w:rsid w:val="00FA7A3E"/>
    <w:rsid w:val="00FC5806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D0EF4"/>
    <w:pPr>
      <w:ind w:left="720"/>
      <w:contextualSpacing/>
    </w:pPr>
  </w:style>
  <w:style w:type="paragraph" w:customStyle="1" w:styleId="Default">
    <w:name w:val="Default"/>
    <w:rsid w:val="00303B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  <vt:variant>
        <vt:lpstr>Title</vt:lpstr>
      </vt:variant>
      <vt:variant>
        <vt:i4>1</vt:i4>
      </vt:variant>
    </vt:vector>
  </HeadingPairs>
  <TitlesOfParts>
    <vt:vector size="13" baseType="lpstr">
      <vt:lpstr>UNIVERZITA TOMÁŠE BATI VE ZLÍNĚ</vt:lpstr>
      <vt:lpstr>Komentáře, připomínky, výhrady a náměty k práci (silné a slabé stránky):</vt:lpstr>
      <vt:lpstr>Silné stránky</vt:lpstr>
      <vt:lpstr>Slabé stránky, připomínky</vt:lpstr>
      <vt:lpstr>V podkapitole zaměřené na faktory ovlivňující spotřebitelské chování využívá jen</vt:lpstr>
      <vt:lpstr>Nepřesná vyjádření v oblasti metodiky, např. dotazník neboli dotazování (nejde o</vt:lpstr>
      <vt:lpstr>Kvalitativní výzkum na základě polostrukturovaných rozhovorů nepřináší adekvátní</vt:lpstr>
      <vt:lpstr>Charakteristika souboru pro kvalitativní výzkum (na jednom místě uvádí, že šetře</vt:lpstr>
      <vt:lpstr>Otázky k obhajobě: </vt:lpstr>
      <vt:lpstr>Jaký je rozdíl mezi dotazováním a dotazníkem?</vt:lpstr>
      <vt:lpstr>Charakterizujte pojmy metodologie a metodika.</vt:lpstr>
      <vt:lpstr>Byla navržená komunikační kampaň realizována a s jakým výsledkem?</vt:lpstr>
      <vt:lpstr>UNIVERZITA TOMÁŠE BATI VE ZLÍNĚ</vt:lpstr>
    </vt:vector>
  </TitlesOfParts>
  <Company>FMK UTB Zlín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Micro Sht</cp:lastModifiedBy>
  <cp:revision>5</cp:revision>
  <cp:lastPrinted>2010-04-15T13:27:00Z</cp:lastPrinted>
  <dcterms:created xsi:type="dcterms:W3CDTF">2024-04-20T14:38:00Z</dcterms:created>
  <dcterms:modified xsi:type="dcterms:W3CDTF">2024-05-08T18:50:00Z</dcterms:modified>
</cp:coreProperties>
</file>