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0CEAD1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6FFF">
        <w:rPr>
          <w:rFonts w:asciiTheme="minorHAnsi" w:hAnsiTheme="minorHAnsi" w:cstheme="minorHAnsi"/>
          <w:sz w:val="22"/>
          <w:szCs w:val="22"/>
        </w:rPr>
        <w:t>Bc.</w:t>
      </w:r>
      <w:r w:rsidR="00C6660D">
        <w:rPr>
          <w:rFonts w:asciiTheme="minorHAnsi" w:hAnsiTheme="minorHAnsi" w:cstheme="minorHAnsi"/>
          <w:sz w:val="22"/>
          <w:szCs w:val="22"/>
        </w:rPr>
        <w:t xml:space="preserve"> </w:t>
      </w:r>
      <w:r w:rsidR="00342A08">
        <w:rPr>
          <w:rFonts w:asciiTheme="minorHAnsi" w:hAnsiTheme="minorHAnsi" w:cstheme="minorHAnsi"/>
          <w:sz w:val="22"/>
          <w:szCs w:val="22"/>
        </w:rPr>
        <w:t>Lenka Sekulová</w:t>
      </w:r>
    </w:p>
    <w:p w14:paraId="00D6BB86" w14:textId="4021270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40FA2">
        <w:rPr>
          <w:rFonts w:asciiTheme="minorHAnsi" w:hAnsiTheme="minorHAnsi" w:cstheme="minorHAnsi"/>
          <w:sz w:val="22"/>
          <w:szCs w:val="22"/>
        </w:rPr>
        <w:t>pro</w:t>
      </w:r>
      <w:r w:rsidR="002362A3">
        <w:rPr>
          <w:rFonts w:asciiTheme="minorHAnsi" w:hAnsiTheme="minorHAnsi" w:cstheme="minorHAnsi"/>
          <w:sz w:val="22"/>
          <w:szCs w:val="22"/>
        </w:rPr>
        <w:t>f</w:t>
      </w:r>
      <w:r w:rsidR="00F56FFF">
        <w:rPr>
          <w:rFonts w:asciiTheme="minorHAnsi" w:hAnsiTheme="minorHAnsi" w:cstheme="minorHAnsi"/>
          <w:sz w:val="22"/>
          <w:szCs w:val="22"/>
        </w:rPr>
        <w:t>. Ing. Zuzana Tučková, Ph.D.</w:t>
      </w:r>
    </w:p>
    <w:p w14:paraId="09E4DE65" w14:textId="1E0F47CF" w:rsidR="0073639B" w:rsidRDefault="0073639B" w:rsidP="00F0658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47F75" w:rsidRPr="00A47F75">
        <w:rPr>
          <w:rFonts w:cstheme="minorHAnsi"/>
        </w:rPr>
        <w:t>Tvorba business modelu psí školky</w:t>
      </w:r>
    </w:p>
    <w:p w14:paraId="35028D0F" w14:textId="0AF25121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F18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7318AD" w:rsidR="000E094A" w:rsidRDefault="00F21C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3E6BFBDA" w:rsidR="008B781B" w:rsidRDefault="00314A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Zvolené metody</w:t>
            </w:r>
            <w:r w:rsidR="008B781B">
              <w:rPr>
                <w:rFonts w:cstheme="minorHAnsi"/>
                <w:i/>
                <w:sz w:val="20"/>
              </w:rPr>
              <w:t xml:space="preserve"> a postupy </w:t>
            </w:r>
            <w:r w:rsidR="008E6C95"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</w:t>
            </w:r>
            <w:r>
              <w:rPr>
                <w:rFonts w:cstheme="minorHAnsi"/>
                <w:i/>
                <w:sz w:val="20"/>
              </w:rPr>
              <w:t xml:space="preserve">, byly stanoveny a také naplněny. </w:t>
            </w:r>
          </w:p>
          <w:p w14:paraId="14155420" w14:textId="77777777" w:rsidR="00314AB0" w:rsidRPr="008B781B" w:rsidRDefault="00314AB0" w:rsidP="00314AB0">
            <w:pPr>
              <w:tabs>
                <w:tab w:val="right" w:pos="8789"/>
              </w:tabs>
              <w:jc w:val="center"/>
              <w:rPr>
                <w:rFonts w:cstheme="minorHAnsi"/>
                <w:i/>
                <w:sz w:val="20"/>
              </w:rPr>
            </w:pP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8C367F" w:rsidR="000E094A" w:rsidRDefault="00314A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5F30C4CF" w:rsidR="000E094A" w:rsidRPr="000E094A" w:rsidRDefault="00314A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O</w:t>
            </w:r>
            <w:r w:rsidR="008B781B">
              <w:rPr>
                <w:rFonts w:cstheme="minorHAnsi"/>
                <w:i/>
                <w:sz w:val="20"/>
              </w:rPr>
              <w:t>bsah literární rešerš</w:t>
            </w:r>
            <w:r w:rsidR="008E6C95">
              <w:rPr>
                <w:rFonts w:cstheme="minorHAnsi"/>
                <w:i/>
                <w:sz w:val="20"/>
              </w:rPr>
              <w:t>e</w:t>
            </w:r>
            <w:r>
              <w:rPr>
                <w:rFonts w:cstheme="minorHAnsi"/>
                <w:i/>
                <w:sz w:val="20"/>
              </w:rPr>
              <w:t xml:space="preserve"> koresponduje se zadáním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D</w:t>
            </w:r>
            <w:r w:rsidR="008B781B">
              <w:rPr>
                <w:rFonts w:cstheme="minorHAnsi"/>
                <w:i/>
                <w:sz w:val="20"/>
              </w:rPr>
              <w:t>omácí a zahraničních zdroj</w:t>
            </w:r>
            <w:r>
              <w:rPr>
                <w:rFonts w:cstheme="minorHAnsi"/>
                <w:i/>
                <w:sz w:val="20"/>
              </w:rPr>
              <w:t>e jsou aktuální a jsou vhodné k danému tématu. Cit</w:t>
            </w:r>
            <w:r w:rsidR="00134924">
              <w:rPr>
                <w:rFonts w:cstheme="minorHAnsi"/>
                <w:i/>
                <w:sz w:val="20"/>
              </w:rPr>
              <w:t>ační styl</w:t>
            </w:r>
            <w:r>
              <w:rPr>
                <w:rFonts w:cstheme="minorHAnsi"/>
                <w:i/>
                <w:sz w:val="20"/>
              </w:rPr>
              <w:t xml:space="preserve"> j</w:t>
            </w:r>
            <w:r w:rsidR="00931A77">
              <w:rPr>
                <w:rFonts w:cstheme="minorHAnsi"/>
                <w:i/>
                <w:sz w:val="20"/>
              </w:rPr>
              <w:t>e správný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="00F1368F">
              <w:rPr>
                <w:rFonts w:cstheme="minorHAnsi"/>
                <w:i/>
                <w:sz w:val="20"/>
              </w:rPr>
              <w:t xml:space="preserve">Autor zde popisuje i metody využívané </w:t>
            </w:r>
            <w:r w:rsidR="001A3D13">
              <w:rPr>
                <w:rFonts w:cstheme="minorHAnsi"/>
                <w:i/>
                <w:sz w:val="20"/>
              </w:rPr>
              <w:t xml:space="preserve"> k analýzám daného problému.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E5F6C2D" w:rsidR="000E094A" w:rsidRDefault="000335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6490B" w14:textId="77777777" w:rsidR="00931A77" w:rsidRDefault="00931A7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4314D9D" w14:textId="74AFCEC4" w:rsidR="000E094A" w:rsidRPr="000E094A" w:rsidRDefault="001A3D1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Analytická část práce je vypracována </w:t>
            </w:r>
            <w:r w:rsidR="00954CD7">
              <w:rPr>
                <w:rFonts w:cstheme="minorHAnsi"/>
                <w:i/>
                <w:sz w:val="20"/>
              </w:rPr>
              <w:t>na standardní</w:t>
            </w:r>
            <w:r>
              <w:rPr>
                <w:rFonts w:cstheme="minorHAnsi"/>
                <w:i/>
                <w:sz w:val="20"/>
              </w:rPr>
              <w:t xml:space="preserve"> úrovni, </w:t>
            </w:r>
            <w:r w:rsidR="00954CD7">
              <w:rPr>
                <w:rFonts w:cstheme="minorHAnsi"/>
                <w:i/>
                <w:sz w:val="20"/>
              </w:rPr>
              <w:t xml:space="preserve">autorka využila většinu analýz, </w:t>
            </w:r>
            <w:r w:rsidR="0003354B">
              <w:rPr>
                <w:rFonts w:cstheme="minorHAnsi"/>
                <w:i/>
                <w:sz w:val="20"/>
              </w:rPr>
              <w:t>které</w:t>
            </w:r>
            <w:r w:rsidR="00954CD7">
              <w:rPr>
                <w:rFonts w:cstheme="minorHAnsi"/>
                <w:i/>
                <w:sz w:val="20"/>
              </w:rPr>
              <w:t xml:space="preserve"> mohou dát obr</w:t>
            </w:r>
            <w:r w:rsidR="0003354B">
              <w:rPr>
                <w:rFonts w:cstheme="minorHAnsi"/>
                <w:i/>
                <w:sz w:val="20"/>
              </w:rPr>
              <w:t>az</w:t>
            </w:r>
            <w:r w:rsidR="00954CD7">
              <w:rPr>
                <w:rFonts w:cstheme="minorHAnsi"/>
                <w:i/>
                <w:sz w:val="20"/>
              </w:rPr>
              <w:t xml:space="preserve"> o daném </w:t>
            </w:r>
            <w:r w:rsidR="0003354B">
              <w:rPr>
                <w:rFonts w:cstheme="minorHAnsi"/>
                <w:i/>
                <w:sz w:val="20"/>
              </w:rPr>
              <w:t xml:space="preserve">podnikatelském </w:t>
            </w:r>
            <w:r w:rsidR="00954CD7">
              <w:rPr>
                <w:rFonts w:cstheme="minorHAnsi"/>
                <w:i/>
                <w:sz w:val="20"/>
              </w:rPr>
              <w:t>prostředí</w:t>
            </w:r>
            <w:r w:rsidR="0003354B">
              <w:rPr>
                <w:rFonts w:cstheme="minorHAnsi"/>
                <w:i/>
                <w:sz w:val="20"/>
              </w:rPr>
              <w:t xml:space="preserve"> a tyto správně vyhodnotila. </w:t>
            </w:r>
            <w:r w:rsidR="00DD3C6D">
              <w:rPr>
                <w:rFonts w:cstheme="minorHAnsi"/>
                <w:i/>
                <w:sz w:val="20"/>
              </w:rPr>
              <w:t xml:space="preserve"> Defacto získala zajímavé informace a tyto také v rámci kapitoly shrnutí </w:t>
            </w:r>
            <w:r w:rsidR="00FD4076">
              <w:rPr>
                <w:rFonts w:cstheme="minorHAnsi"/>
                <w:i/>
                <w:sz w:val="20"/>
              </w:rPr>
              <w:t>specifikovala i s jednotlivými tvrzeními.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DCDF2F" w:rsidR="000E094A" w:rsidRDefault="00A668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086C0" w14:textId="205B338A" w:rsidR="00FB692D" w:rsidRDefault="00FB692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Pro tvorbu podnikatelského záměru autorka využila již výše </w:t>
            </w:r>
            <w:r w:rsidR="00CF6D8C">
              <w:rPr>
                <w:rFonts w:cstheme="minorHAnsi"/>
                <w:i/>
                <w:sz w:val="20"/>
              </w:rPr>
              <w:t>zmiňovaný</w:t>
            </w:r>
            <w:r>
              <w:rPr>
                <w:rFonts w:cstheme="minorHAnsi"/>
                <w:i/>
                <w:sz w:val="20"/>
              </w:rPr>
              <w:t xml:space="preserve"> Canvas. tento vytvořila ve stručnější podobě, což nijak ne</w:t>
            </w:r>
            <w:r w:rsidR="00CF6D8C">
              <w:rPr>
                <w:rFonts w:cstheme="minorHAnsi"/>
                <w:i/>
                <w:sz w:val="20"/>
              </w:rPr>
              <w:t>snižuje vlastní práci.  v některých fázích daného modelu njesou dodržena</w:t>
            </w:r>
            <w:r w:rsidR="00232D87">
              <w:rPr>
                <w:rFonts w:cstheme="minorHAnsi"/>
                <w:i/>
                <w:sz w:val="20"/>
              </w:rPr>
              <w:t xml:space="preserve"> pravidla pro využití.</w:t>
            </w:r>
          </w:p>
          <w:p w14:paraId="3505FA88" w14:textId="77777777" w:rsidR="00FB692D" w:rsidRDefault="00FB692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47DE44E6" w:rsidR="004D378C" w:rsidRPr="008B781B" w:rsidRDefault="00A6680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byly splněny.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6BDE58" w:rsidR="000E094A" w:rsidRDefault="00A668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1BB5B34E" w:rsidR="000E094A" w:rsidRPr="000E094A" w:rsidRDefault="00A668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Kapitoly na sebe logicky navazují</w:t>
            </w:r>
            <w:r w:rsidR="009B146B">
              <w:rPr>
                <w:rFonts w:cstheme="minorHAnsi"/>
                <w:i/>
                <w:sz w:val="20"/>
              </w:rPr>
              <w:t xml:space="preserve">. </w:t>
            </w:r>
            <w:r>
              <w:rPr>
                <w:rFonts w:cstheme="minorHAnsi"/>
                <w:i/>
                <w:sz w:val="20"/>
              </w:rPr>
              <w:t xml:space="preserve"> Formálně se práce jeví na dobré úrovni.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9570FD" w:rsidR="009C7318" w:rsidRDefault="00D30F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0831F7B" w:rsidR="00386EEB" w:rsidRPr="000E094A" w:rsidRDefault="00A668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doporučuji k o obhajobě. </w:t>
            </w:r>
            <w:r w:rsidR="009B146B">
              <w:rPr>
                <w:rFonts w:cstheme="minorHAnsi"/>
              </w:rPr>
              <w:t xml:space="preserve"> Student</w:t>
            </w:r>
            <w:r w:rsidR="00232D87">
              <w:rPr>
                <w:rFonts w:cstheme="minorHAnsi"/>
              </w:rPr>
              <w:t xml:space="preserve">ka </w:t>
            </w:r>
            <w:r w:rsidR="009B146B">
              <w:rPr>
                <w:rFonts w:cstheme="minorHAnsi"/>
              </w:rPr>
              <w:t>svoji práci pravidelně konzultoval</w:t>
            </w:r>
            <w:r w:rsidR="00232D87">
              <w:rPr>
                <w:rFonts w:cstheme="minorHAnsi"/>
              </w:rPr>
              <w:t xml:space="preserve">a.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C89816B" w14:textId="1D3E29C1" w:rsidR="0024258E" w:rsidRDefault="0042260A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Existuje takovýto </w:t>
      </w:r>
      <w:r w:rsidR="003F6119">
        <w:rPr>
          <w:rFonts w:cstheme="minorHAnsi"/>
        </w:rPr>
        <w:t>koncept,</w:t>
      </w:r>
      <w:r>
        <w:rPr>
          <w:rFonts w:cstheme="minorHAnsi"/>
        </w:rPr>
        <w:t xml:space="preserve"> co vy navrhujete na jiném trhu krom Zlínska? </w:t>
      </w:r>
      <w:r w:rsidR="003F6119">
        <w:rPr>
          <w:rFonts w:cstheme="minorHAnsi"/>
        </w:rPr>
        <w:t>využila jste služby tohoto hotelu</w:t>
      </w:r>
      <w:r w:rsidR="00D30FE7">
        <w:rPr>
          <w:rFonts w:cstheme="minorHAnsi"/>
        </w:rPr>
        <w:t xml:space="preserve"> (ve smyslu vašeho mazlíčka)?</w:t>
      </w:r>
      <w:r w:rsidR="003F6119">
        <w:rPr>
          <w:rFonts w:cstheme="minorHAnsi"/>
        </w:rPr>
        <w:t xml:space="preserve"> </w:t>
      </w:r>
    </w:p>
    <w:p w14:paraId="4E3072FA" w14:textId="6572CC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6680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6680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010D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6680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0BB91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6660D">
            <w:rPr>
              <w:rFonts w:cstheme="minorHAnsi"/>
            </w:rPr>
            <w:t>24.05.202</w:t>
          </w:r>
          <w:r w:rsidR="00CB1295">
            <w:rPr>
              <w:rFonts w:cstheme="minorHAnsi"/>
            </w:rPr>
            <w:t>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C7CD" w14:textId="77777777" w:rsidR="00387039" w:rsidRDefault="00387039" w:rsidP="00A40E93">
      <w:pPr>
        <w:spacing w:after="0" w:line="240" w:lineRule="auto"/>
      </w:pPr>
      <w:r>
        <w:separator/>
      </w:r>
    </w:p>
  </w:endnote>
  <w:endnote w:type="continuationSeparator" w:id="0">
    <w:p w14:paraId="4F81DFCF" w14:textId="77777777" w:rsidR="00387039" w:rsidRDefault="0038703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41FD" w14:textId="77777777" w:rsidR="00387039" w:rsidRDefault="00387039" w:rsidP="00A40E93">
      <w:pPr>
        <w:spacing w:after="0" w:line="240" w:lineRule="auto"/>
      </w:pPr>
      <w:r>
        <w:separator/>
      </w:r>
    </w:p>
  </w:footnote>
  <w:footnote w:type="continuationSeparator" w:id="0">
    <w:p w14:paraId="2C72370E" w14:textId="77777777" w:rsidR="00387039" w:rsidRDefault="0038703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061574">
    <w:abstractNumId w:val="0"/>
  </w:num>
  <w:num w:numId="2" w16cid:durableId="1892879360">
    <w:abstractNumId w:val="3"/>
  </w:num>
  <w:num w:numId="3" w16cid:durableId="1722512639">
    <w:abstractNumId w:val="2"/>
  </w:num>
  <w:num w:numId="4" w16cid:durableId="1392270390">
    <w:abstractNumId w:val="1"/>
  </w:num>
  <w:num w:numId="5" w16cid:durableId="244803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354B"/>
    <w:rsid w:val="000A3023"/>
    <w:rsid w:val="000C0458"/>
    <w:rsid w:val="000E094A"/>
    <w:rsid w:val="00134924"/>
    <w:rsid w:val="00144F5B"/>
    <w:rsid w:val="001935CF"/>
    <w:rsid w:val="001A20C4"/>
    <w:rsid w:val="001A3D13"/>
    <w:rsid w:val="001A3F0F"/>
    <w:rsid w:val="001C73BA"/>
    <w:rsid w:val="001E634B"/>
    <w:rsid w:val="00204FB3"/>
    <w:rsid w:val="00232D87"/>
    <w:rsid w:val="002362A3"/>
    <w:rsid w:val="0024258E"/>
    <w:rsid w:val="00250840"/>
    <w:rsid w:val="0029651C"/>
    <w:rsid w:val="002B471A"/>
    <w:rsid w:val="002D6FF7"/>
    <w:rsid w:val="00314AB0"/>
    <w:rsid w:val="00342A08"/>
    <w:rsid w:val="00366C75"/>
    <w:rsid w:val="00386EEB"/>
    <w:rsid w:val="00387039"/>
    <w:rsid w:val="003A2041"/>
    <w:rsid w:val="003F6119"/>
    <w:rsid w:val="0042260A"/>
    <w:rsid w:val="004C4F4A"/>
    <w:rsid w:val="004D378C"/>
    <w:rsid w:val="004F47C5"/>
    <w:rsid w:val="005C4ACA"/>
    <w:rsid w:val="005D3807"/>
    <w:rsid w:val="0067082B"/>
    <w:rsid w:val="00694399"/>
    <w:rsid w:val="006C4198"/>
    <w:rsid w:val="007172D3"/>
    <w:rsid w:val="0073639B"/>
    <w:rsid w:val="007553A6"/>
    <w:rsid w:val="0085398A"/>
    <w:rsid w:val="00860C0C"/>
    <w:rsid w:val="00871864"/>
    <w:rsid w:val="008B781B"/>
    <w:rsid w:val="008E2072"/>
    <w:rsid w:val="008E6C95"/>
    <w:rsid w:val="00920064"/>
    <w:rsid w:val="00931A77"/>
    <w:rsid w:val="009424A9"/>
    <w:rsid w:val="00954CD7"/>
    <w:rsid w:val="00974EA2"/>
    <w:rsid w:val="0097798F"/>
    <w:rsid w:val="00987B93"/>
    <w:rsid w:val="009B146B"/>
    <w:rsid w:val="009C322A"/>
    <w:rsid w:val="009C7318"/>
    <w:rsid w:val="00A014DB"/>
    <w:rsid w:val="00A40E93"/>
    <w:rsid w:val="00A47F75"/>
    <w:rsid w:val="00A6680C"/>
    <w:rsid w:val="00A7527E"/>
    <w:rsid w:val="00AC0D25"/>
    <w:rsid w:val="00AD6BD2"/>
    <w:rsid w:val="00AF7758"/>
    <w:rsid w:val="00B14451"/>
    <w:rsid w:val="00B15246"/>
    <w:rsid w:val="00BA16DD"/>
    <w:rsid w:val="00BF1877"/>
    <w:rsid w:val="00C02883"/>
    <w:rsid w:val="00C40FA2"/>
    <w:rsid w:val="00C44FAF"/>
    <w:rsid w:val="00C6660D"/>
    <w:rsid w:val="00CA34A9"/>
    <w:rsid w:val="00CB1295"/>
    <w:rsid w:val="00CC5272"/>
    <w:rsid w:val="00CD12C3"/>
    <w:rsid w:val="00CF6D8C"/>
    <w:rsid w:val="00D30FE7"/>
    <w:rsid w:val="00DC7D52"/>
    <w:rsid w:val="00DD3C6D"/>
    <w:rsid w:val="00E22423"/>
    <w:rsid w:val="00E60843"/>
    <w:rsid w:val="00E63267"/>
    <w:rsid w:val="00EA1D20"/>
    <w:rsid w:val="00ED1930"/>
    <w:rsid w:val="00EF1720"/>
    <w:rsid w:val="00F0658C"/>
    <w:rsid w:val="00F1368F"/>
    <w:rsid w:val="00F21C06"/>
    <w:rsid w:val="00F53056"/>
    <w:rsid w:val="00F56FFF"/>
    <w:rsid w:val="00FB692D"/>
    <w:rsid w:val="00FC2852"/>
    <w:rsid w:val="00FD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5F52A8"/>
    <w:rsid w:val="00A00291"/>
    <w:rsid w:val="00D27C6B"/>
    <w:rsid w:val="00F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361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Tučková</cp:lastModifiedBy>
  <cp:revision>42</cp:revision>
  <cp:lastPrinted>2022-03-14T11:55:00Z</cp:lastPrinted>
  <dcterms:created xsi:type="dcterms:W3CDTF">2024-05-28T15:31:00Z</dcterms:created>
  <dcterms:modified xsi:type="dcterms:W3CDTF">2025-05-28T21:16:00Z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