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E2BF06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43585" w:rsidRPr="00343585">
        <w:rPr>
          <w:rFonts w:asciiTheme="minorHAnsi" w:hAnsiTheme="minorHAnsi" w:cstheme="minorHAnsi"/>
          <w:sz w:val="22"/>
          <w:szCs w:val="22"/>
        </w:rPr>
        <w:t>Václav Žák</w:t>
      </w:r>
    </w:p>
    <w:p w14:paraId="01DAD7B2" w14:textId="3329461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1193D">
        <w:rPr>
          <w:rFonts w:asciiTheme="minorHAnsi" w:hAnsiTheme="minorHAnsi" w:cstheme="minorHAnsi"/>
          <w:sz w:val="22"/>
          <w:szCs w:val="22"/>
        </w:rPr>
        <w:t>Filip Kučera</w:t>
      </w:r>
    </w:p>
    <w:p w14:paraId="43917A2A" w14:textId="06F9C10F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1193D" w:rsidRPr="0001193D">
        <w:rPr>
          <w:rFonts w:cstheme="minorHAnsi"/>
        </w:rPr>
        <w:t>Politika podpory bydlení města Zlín</w:t>
      </w:r>
    </w:p>
    <w:p w14:paraId="3F08876F" w14:textId="02315F0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1193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C50D3FC" w:rsidR="000E094A" w:rsidRDefault="006A323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478A0271" w:rsidR="000E094A" w:rsidRPr="000E094A" w:rsidRDefault="006A32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 práce jsou formulovány jasně a v souladu s tématem, hlavním cílem je navrhnout opatření pro efektivnější řízení bytové politiky města Zlín, přičemž teoretická část se opírá o literární rešerši a praktická část využívá komparativní analýzu a dotazníkové šetření k popsání aktuální situace a návrhu konkrétních řešení, přičemž zvolené metody odpovídají stanoveným cílům a umožňují jejich naplnění</w:t>
            </w:r>
            <w:r>
              <w:t>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1515D16" w:rsidR="000E094A" w:rsidRDefault="000C3E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296CBBE2" w:rsidR="000E094A" w:rsidRPr="000E094A" w:rsidRDefault="009B297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práce je zpracována přehledně a logicky, přičemž pokrývá klíčové oblasti bytové politiky včetně její definice, cílů, nástrojů, dostupnosti a problematiky sociálního bydlení. Autor čerpá z relevantních domácích i zahraničních zdrojů a využívá také oficiální koncepční dokumenty Ministerstva pro místní rozvoj. Citace jsou uváděny řádně dle akademických standardů. </w:t>
            </w:r>
            <w:r w:rsidR="000C3EB3">
              <w:t>Celkově</w:t>
            </w:r>
            <w:r>
              <w:t xml:space="preserve"> působí rešerše odborně a je zřejmé, že autor získané poznatky dokázal vhodně strukturovat a zasadit do širšího kontextu bytové politiky v ČR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EA5E91" w:rsidR="000E094A" w:rsidRDefault="002115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24E3B3E5" w:rsidR="000E094A" w:rsidRPr="0021159E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37E40505" w:rsidR="000E094A" w:rsidRPr="000E094A" w:rsidRDefault="0021159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Praktická část práce vhodně navazuje na teoretická východiska a získané poznatky účelně aplikuje při hodnocení bytové situace ve Zlíně, přičemž využívá demografickou analýzu, komparaci s ostatními krajskými městy a dotazníkové šetření. Postup analýzy je popsán přehledně, jednotlivé kroky na sebe logicky navazují a aplikované metody (včetně výběru srovnávacích indikátorů či práce s daty ČSÚ a SLDB) odpovídají stanoveným cílům. Souhrnné zhodnocení odhaluje hlavní problémy Zlína. Závěry jsou podloženy konkrétními údaji a přehledně prezentovanými výsledky, přičemž sběr dat formou online dotazníku (131 respondentů) byl organizačně náročnější, ale přinesl užitečné poznatky o postojích obyvatel</w:t>
            </w:r>
            <w:r>
              <w:t xml:space="preserve">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F6E604D" w:rsidR="000E094A" w:rsidRDefault="00DA0A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6F0F275A" w:rsidR="000E094A" w:rsidRPr="000E094A" w:rsidRDefault="00BF3C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Návrhová část práce přirozeně navazuje jak na teoretická východiska, tak na výsledky analýz a dotazníkového šetření, přičemž navržená opatření reflektují konkrétní slabé stránky bytové politiky Zlína, jako je nedostatek nájemního a sociálního bydlení či nízká informovanost obyvatel. Všechna tři opatření – výstavba městských nájemních bytů, rekonstrukce stávajícího bytového fondu a podpora informovanosti – jsou podložena argumenty a daty z komparativní analýzy i z výzkumu veřejného mínění, přičemž autor podává i odhad finančních nákladů a návrh lokality. Práce tak naplňuje stanovený hlavní cíl a návrhy jsou realistické, provázané s předchozími poznatky a vycházejí z reálných možností města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F5F5BC" w:rsidR="000E094A" w:rsidRDefault="00DA0A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0BBB6F94" w:rsidR="000E094A" w:rsidRPr="000E094A" w:rsidRDefault="002C343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C343B">
              <w:rPr>
                <w:rFonts w:cstheme="minorHAnsi"/>
              </w:rPr>
              <w:t xml:space="preserve">Práce je po formální stránce zpracována na velmi dobré úrovni, text je logicky členěn do jednotlivých kapitol, které na sebe navazují a přehledně odrážejí strukturu výzkumu i argumentaci. Autor používá správnou odbornou terminologii odpovídající tématu bytové politiky a sociálního bydlení. Citace i seznam použitých zdrojů jsou vedeny dle akademických </w:t>
            </w:r>
            <w:r w:rsidR="00315563">
              <w:rPr>
                <w:rFonts w:cstheme="minorHAnsi"/>
              </w:rPr>
              <w:t>standardů</w:t>
            </w:r>
            <w:r w:rsidRPr="002C343B">
              <w:rPr>
                <w:rFonts w:cstheme="minorHAnsi"/>
              </w:rPr>
              <w:t>. Jazyková stránka je kultivovaná, převážně stylisticky i gramaticky správn</w:t>
            </w:r>
            <w:r>
              <w:rPr>
                <w:rFonts w:cstheme="minorHAnsi"/>
              </w:rPr>
              <w:t>ě.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0F8C1DE" w:rsidR="009C7318" w:rsidRDefault="00DA0A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0586D51D" w:rsidR="009D67D5" w:rsidRPr="000E094A" w:rsidRDefault="00DD0BB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DD0BB6">
              <w:rPr>
                <w:rFonts w:cstheme="minorHAnsi"/>
              </w:rPr>
              <w:t xml:space="preserve">Bakalářská práce je zpracována </w:t>
            </w:r>
            <w:r w:rsidR="00D675EE">
              <w:rPr>
                <w:rFonts w:cstheme="minorHAnsi"/>
              </w:rPr>
              <w:t>velmi kvalitně. S</w:t>
            </w:r>
            <w:r w:rsidRPr="00DD0BB6">
              <w:rPr>
                <w:rFonts w:cstheme="minorHAnsi"/>
              </w:rPr>
              <w:t>ystematicky a logicky, spojuje solidní teoretické ukotvení s praktickou aplikací a nabízí konkrétní návrhy na zlepšení bytové politiky města Zlína. Práce vychází z relevantních zdrojů, využívá vhodné metody (analýza dat, komparace, dotazníkové šetření) a její závěry jsou dobře podložené. Návrhová část odpovídá reálným problémům města a prokazuje autorovu schopnost uvažovat v kontextu veřejné správy. Práce splnila vytyčené cíle</w:t>
            </w:r>
            <w:r w:rsidR="00D675EE">
              <w:rPr>
                <w:rFonts w:cstheme="minorHAnsi"/>
              </w:rPr>
              <w:t xml:space="preserve">. 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20AA79FA" w14:textId="77777777" w:rsidR="00D675EE" w:rsidRPr="00D675EE" w:rsidRDefault="00D675EE" w:rsidP="00D675EE">
      <w:pPr>
        <w:pStyle w:val="Odstavecseseznamem"/>
        <w:numPr>
          <w:ilvl w:val="0"/>
          <w:numId w:val="4"/>
        </w:numPr>
        <w:tabs>
          <w:tab w:val="right" w:pos="8789"/>
        </w:tabs>
        <w:jc w:val="both"/>
        <w:rPr>
          <w:rFonts w:cstheme="minorHAnsi"/>
        </w:rPr>
      </w:pPr>
      <w:r w:rsidRPr="00D675EE">
        <w:rPr>
          <w:rFonts w:cstheme="minorHAnsi"/>
        </w:rPr>
        <w:t>Otázka k obhajobě: Jaká by podle Vás měla být role města Zlína v podpoře dostupného bydlení a které z Vámi navržených opatření považujete za nejefektivnější a nejrealističtější k realizaci v horizontu příštích 5 let?</w:t>
      </w:r>
    </w:p>
    <w:p w14:paraId="1991DEDB" w14:textId="6D597506" w:rsidR="005C4ACA" w:rsidRPr="00D675EE" w:rsidRDefault="005C4ACA" w:rsidP="00D675EE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F4D849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675E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675E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3A9852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675E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6D733F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675EE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93D"/>
    <w:rsid w:val="00037B1A"/>
    <w:rsid w:val="000C3EB3"/>
    <w:rsid w:val="000E094A"/>
    <w:rsid w:val="00173FE7"/>
    <w:rsid w:val="001900AB"/>
    <w:rsid w:val="0021159E"/>
    <w:rsid w:val="0024258E"/>
    <w:rsid w:val="0029651C"/>
    <w:rsid w:val="002C343B"/>
    <w:rsid w:val="00315563"/>
    <w:rsid w:val="00343585"/>
    <w:rsid w:val="004916DC"/>
    <w:rsid w:val="004D378C"/>
    <w:rsid w:val="005C4ACA"/>
    <w:rsid w:val="0067082B"/>
    <w:rsid w:val="00694399"/>
    <w:rsid w:val="006A323C"/>
    <w:rsid w:val="0073639B"/>
    <w:rsid w:val="007553A6"/>
    <w:rsid w:val="0085398A"/>
    <w:rsid w:val="008B781B"/>
    <w:rsid w:val="008E2072"/>
    <w:rsid w:val="00974EA2"/>
    <w:rsid w:val="00987B93"/>
    <w:rsid w:val="00992AFB"/>
    <w:rsid w:val="009B2976"/>
    <w:rsid w:val="009C322A"/>
    <w:rsid w:val="009C7318"/>
    <w:rsid w:val="009D67D5"/>
    <w:rsid w:val="00A40E93"/>
    <w:rsid w:val="00A7527E"/>
    <w:rsid w:val="00AC1ADA"/>
    <w:rsid w:val="00B14451"/>
    <w:rsid w:val="00BA16DD"/>
    <w:rsid w:val="00BF3CC9"/>
    <w:rsid w:val="00CA34A9"/>
    <w:rsid w:val="00CD12C3"/>
    <w:rsid w:val="00D675EE"/>
    <w:rsid w:val="00D90835"/>
    <w:rsid w:val="00DA0AD7"/>
    <w:rsid w:val="00DC7D52"/>
    <w:rsid w:val="00DD0BB6"/>
    <w:rsid w:val="00E22423"/>
    <w:rsid w:val="00EF1720"/>
    <w:rsid w:val="00F7250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4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842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Filip Kučera</cp:lastModifiedBy>
  <cp:revision>13</cp:revision>
  <cp:lastPrinted>2022-03-14T11:55:00Z</cp:lastPrinted>
  <dcterms:created xsi:type="dcterms:W3CDTF">2025-06-02T10:16:00Z</dcterms:created>
  <dcterms:modified xsi:type="dcterms:W3CDTF">2025-06-02T11:35:00Z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