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D170AC" w:rsidP="00362AB0">
            <w:pPr>
              <w:rPr>
                <w:sz w:val="22"/>
                <w:szCs w:val="22"/>
              </w:rPr>
            </w:pPr>
            <w:r w:rsidRPr="00D170AC">
              <w:rPr>
                <w:sz w:val="22"/>
                <w:szCs w:val="22"/>
              </w:rPr>
              <w:t>Marcela</w:t>
            </w:r>
            <w:r>
              <w:rPr>
                <w:sz w:val="22"/>
                <w:szCs w:val="22"/>
              </w:rPr>
              <w:t xml:space="preserve"> </w:t>
            </w:r>
            <w:r w:rsidRPr="00D170AC">
              <w:rPr>
                <w:sz w:val="22"/>
                <w:szCs w:val="22"/>
              </w:rPr>
              <w:t>Uhrová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D170AC" w:rsidP="00362AB0">
            <w:pPr>
              <w:rPr>
                <w:sz w:val="22"/>
                <w:szCs w:val="22"/>
              </w:rPr>
            </w:pPr>
            <w:r w:rsidRPr="00D170AC">
              <w:rPr>
                <w:sz w:val="22"/>
                <w:szCs w:val="22"/>
              </w:rPr>
              <w:t>Adaptace vězňů na trh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D170A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Bílá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D170A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D170A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DE41D5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DE41D5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DE41D5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DE41D5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DE41D5" w:rsidRDefault="006847E2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8A00D0" w:rsidRDefault="008A00D0" w:rsidP="00C50B27">
            <w:pPr>
              <w:jc w:val="center"/>
              <w:rPr>
                <w:b/>
                <w:sz w:val="22"/>
                <w:szCs w:val="22"/>
              </w:rPr>
            </w:pPr>
            <w:r w:rsidRPr="008A00D0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DE41D5" w:rsidRDefault="006847E2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8A00D0" w:rsidRDefault="008A00D0" w:rsidP="00C50B27">
            <w:pPr>
              <w:jc w:val="center"/>
              <w:rPr>
                <w:b/>
                <w:sz w:val="22"/>
                <w:szCs w:val="22"/>
              </w:rPr>
            </w:pPr>
            <w:r w:rsidRPr="008A00D0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DE41D5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DE41D5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2224E4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2224E4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2224E4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DE41D5" w:rsidRDefault="0055255D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8A00D0" w:rsidRDefault="0055255D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8A00D0" w:rsidRDefault="008A00D0" w:rsidP="00C50B27">
            <w:pPr>
              <w:jc w:val="center"/>
              <w:rPr>
                <w:b/>
                <w:sz w:val="22"/>
                <w:szCs w:val="22"/>
              </w:rPr>
            </w:pPr>
            <w:r w:rsidRPr="008A00D0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DE41D5" w:rsidRDefault="0055255D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8A00D0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8A00D0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DE41D5" w:rsidRDefault="0055255D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8A00D0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8A00D0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8A00D0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8A00D0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8B10FA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8B10FA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8B10FA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8B10FA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8B10FA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8B10FA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DE41D5" w:rsidRDefault="00DE41D5" w:rsidP="00362AB0">
            <w:pPr>
              <w:rPr>
                <w:sz w:val="22"/>
                <w:szCs w:val="22"/>
              </w:rPr>
            </w:pPr>
            <w:r w:rsidRPr="00DE41D5">
              <w:rPr>
                <w:sz w:val="22"/>
                <w:szCs w:val="22"/>
              </w:rPr>
              <w:t xml:space="preserve">Bakalářská práce se věnuje významnému a aktuálnímu tématu reintegrace osob po výkonu trestu odnětí svobody do pracovního života. Autorka propojuje pohledy z oblasti penologie, sociální práce i pracovního trhu a nabízí ucelený vhled do problematiky. </w:t>
            </w:r>
          </w:p>
          <w:p w:rsidR="002224E4" w:rsidRDefault="002224E4" w:rsidP="00362AB0">
            <w:pPr>
              <w:rPr>
                <w:sz w:val="22"/>
                <w:szCs w:val="22"/>
              </w:rPr>
            </w:pPr>
          </w:p>
          <w:p w:rsidR="002224E4" w:rsidRPr="002224E4" w:rsidRDefault="002224E4" w:rsidP="002224E4">
            <w:pPr>
              <w:rPr>
                <w:sz w:val="22"/>
                <w:szCs w:val="22"/>
              </w:rPr>
            </w:pPr>
            <w:r w:rsidRPr="002224E4">
              <w:rPr>
                <w:sz w:val="22"/>
                <w:szCs w:val="22"/>
              </w:rPr>
              <w:t>Jednotlivé kapitoly na sebe logicky navazují, text má jasnou výstavbu</w:t>
            </w:r>
            <w:r>
              <w:rPr>
                <w:sz w:val="22"/>
                <w:szCs w:val="22"/>
              </w:rPr>
              <w:t xml:space="preserve">. </w:t>
            </w:r>
            <w:r w:rsidRPr="002224E4">
              <w:rPr>
                <w:sz w:val="22"/>
                <w:szCs w:val="22"/>
              </w:rPr>
              <w:t>Ačkoliv je jazyk práce převážně srozumitelný, v textu se objevují stylistické nedostatky</w:t>
            </w:r>
            <w:r>
              <w:rPr>
                <w:sz w:val="22"/>
                <w:szCs w:val="22"/>
              </w:rPr>
              <w:t xml:space="preserve"> (např. s. 40 „</w:t>
            </w:r>
            <w:proofErr w:type="spellStart"/>
            <w:r w:rsidRPr="002224E4">
              <w:rPr>
                <w:sz w:val="22"/>
                <w:szCs w:val="22"/>
              </w:rPr>
              <w:t>Polostrukturovaná</w:t>
            </w:r>
            <w:proofErr w:type="spellEnd"/>
            <w:r w:rsidRPr="002224E4">
              <w:rPr>
                <w:sz w:val="22"/>
                <w:szCs w:val="22"/>
              </w:rPr>
              <w:t xml:space="preserve"> rozhovor</w:t>
            </w:r>
          </w:p>
          <w:p w:rsidR="002224E4" w:rsidRDefault="002224E4" w:rsidP="002224E4">
            <w:pPr>
              <w:rPr>
                <w:sz w:val="22"/>
                <w:szCs w:val="22"/>
              </w:rPr>
            </w:pPr>
            <w:r w:rsidRPr="002224E4">
              <w:rPr>
                <w:sz w:val="22"/>
                <w:szCs w:val="22"/>
              </w:rPr>
              <w:t>jsem zvolila z</w:t>
            </w:r>
            <w:r>
              <w:rPr>
                <w:sz w:val="22"/>
                <w:szCs w:val="22"/>
              </w:rPr>
              <w:t> </w:t>
            </w:r>
            <w:r w:rsidRPr="002224E4">
              <w:rPr>
                <w:sz w:val="22"/>
                <w:szCs w:val="22"/>
              </w:rPr>
              <w:t>důvodu</w:t>
            </w:r>
            <w:r>
              <w:rPr>
                <w:sz w:val="22"/>
                <w:szCs w:val="22"/>
              </w:rPr>
              <w:t xml:space="preserve">…“. Oceňuji práci se zahraničními zdroji. </w:t>
            </w:r>
          </w:p>
          <w:p w:rsidR="002224E4" w:rsidRDefault="002224E4" w:rsidP="00362AB0">
            <w:pPr>
              <w:rPr>
                <w:sz w:val="22"/>
                <w:szCs w:val="22"/>
              </w:rPr>
            </w:pPr>
          </w:p>
          <w:p w:rsidR="008B10FA" w:rsidRDefault="002224E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DE41D5">
              <w:rPr>
                <w:sz w:val="22"/>
                <w:szCs w:val="22"/>
              </w:rPr>
              <w:t xml:space="preserve">ráce je </w:t>
            </w:r>
            <w:r w:rsidR="008A00D0">
              <w:rPr>
                <w:sz w:val="22"/>
                <w:szCs w:val="22"/>
              </w:rPr>
              <w:t xml:space="preserve">po obsahové stránce promyšlená </w:t>
            </w:r>
            <w:r w:rsidRPr="00DE41D5">
              <w:rPr>
                <w:sz w:val="22"/>
                <w:szCs w:val="22"/>
              </w:rPr>
              <w:t xml:space="preserve">a její struktura je logická a přehledná. </w:t>
            </w:r>
            <w:r w:rsidRPr="00801267">
              <w:rPr>
                <w:sz w:val="22"/>
                <w:szCs w:val="22"/>
              </w:rPr>
              <w:t xml:space="preserve">Je zde patrná snaha o systematizaci teoretických poznatků včetně využití </w:t>
            </w:r>
            <w:r>
              <w:rPr>
                <w:sz w:val="22"/>
                <w:szCs w:val="22"/>
              </w:rPr>
              <w:t>např. aktuálních statistik</w:t>
            </w:r>
            <w:r w:rsidRPr="0080126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8A00D0" w:rsidRPr="008A00D0">
              <w:rPr>
                <w:sz w:val="22"/>
                <w:szCs w:val="22"/>
              </w:rPr>
              <w:t>Formulace cílů práce místy evokuje kvantitativní výzkumnou logiku, což není zcela v souladu se zvoleným kvalitativním přístupem.</w:t>
            </w:r>
            <w:r w:rsidR="008A00D0">
              <w:rPr>
                <w:sz w:val="22"/>
                <w:szCs w:val="22"/>
              </w:rPr>
              <w:t xml:space="preserve"> </w:t>
            </w:r>
          </w:p>
          <w:p w:rsidR="008A00D0" w:rsidRDefault="008A00D0" w:rsidP="00362AB0">
            <w:pPr>
              <w:rPr>
                <w:sz w:val="22"/>
                <w:szCs w:val="22"/>
              </w:rPr>
            </w:pPr>
          </w:p>
          <w:p w:rsidR="008B10FA" w:rsidRDefault="0046120E" w:rsidP="00362AB0">
            <w:pPr>
              <w:rPr>
                <w:sz w:val="22"/>
                <w:szCs w:val="22"/>
              </w:rPr>
            </w:pPr>
            <w:r w:rsidRPr="0046120E">
              <w:rPr>
                <w:sz w:val="22"/>
                <w:szCs w:val="22"/>
              </w:rPr>
              <w:t>Výzkumný problém není v praktické části explicitně a dostatečně formulován, což oslabuje teoreticko-metodologické zakotvení výzkumného šetření.</w:t>
            </w:r>
            <w:r>
              <w:rPr>
                <w:sz w:val="22"/>
                <w:szCs w:val="22"/>
              </w:rPr>
              <w:t xml:space="preserve"> </w:t>
            </w:r>
            <w:r w:rsidR="00DE41D5" w:rsidRPr="00DE41D5">
              <w:rPr>
                <w:sz w:val="22"/>
                <w:szCs w:val="22"/>
              </w:rPr>
              <w:t>Výzkumná část přináší zajímavé postřehy, ale interpretace jsou místy spíše popisné než analytické. Práci by prospělo hlubší propojení empirických zjištění s konkrétními teoretickými koncepty nebo větší komparace</w:t>
            </w:r>
            <w:r>
              <w:rPr>
                <w:sz w:val="22"/>
                <w:szCs w:val="22"/>
              </w:rPr>
              <w:t>.</w:t>
            </w:r>
            <w:r w:rsidR="008A00D0">
              <w:rPr>
                <w:sz w:val="22"/>
                <w:szCs w:val="22"/>
              </w:rPr>
              <w:t xml:space="preserve"> Stejně tak bych doporučila v práci uvádět přímé výpovědi respondentů. </w:t>
            </w:r>
          </w:p>
          <w:p w:rsidR="008B10FA" w:rsidRDefault="008B10FA" w:rsidP="00362AB0">
            <w:pPr>
              <w:rPr>
                <w:sz w:val="22"/>
                <w:szCs w:val="22"/>
              </w:rPr>
            </w:pPr>
          </w:p>
          <w:p w:rsidR="000E242A" w:rsidRPr="00C50B27" w:rsidRDefault="008B10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 ohledem na výše uvedené poznatky práci doporučuji k </w:t>
            </w:r>
            <w:r w:rsidR="0046120E">
              <w:rPr>
                <w:sz w:val="22"/>
                <w:szCs w:val="22"/>
              </w:rPr>
              <w:t>obhajobě s celkovým hodnocením C</w:t>
            </w:r>
            <w:r>
              <w:rPr>
                <w:sz w:val="22"/>
                <w:szCs w:val="22"/>
              </w:rPr>
              <w:t>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AF6EEE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AF6EE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byste na základě svých zjištění doporučila v rámci praxe?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DE41D5" w:rsidRDefault="00B411DB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AF6EEE" w:rsidRDefault="00AF6EEE" w:rsidP="00C50B27">
            <w:pPr>
              <w:jc w:val="center"/>
              <w:rPr>
                <w:b/>
                <w:sz w:val="22"/>
                <w:szCs w:val="22"/>
              </w:rPr>
            </w:pPr>
            <w:r w:rsidRPr="00AF6EEE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DE41D5">
            <w:pPr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1F4" w:rsidRDefault="00FE41F4">
      <w:r>
        <w:separator/>
      </w:r>
    </w:p>
  </w:endnote>
  <w:endnote w:type="continuationSeparator" w:id="0">
    <w:p w:rsidR="00FE41F4" w:rsidRDefault="00FE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1F4" w:rsidRDefault="00FE41F4">
      <w:r>
        <w:separator/>
      </w:r>
    </w:p>
  </w:footnote>
  <w:footnote w:type="continuationSeparator" w:id="0">
    <w:p w:rsidR="00FE41F4" w:rsidRDefault="00FE41F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AC"/>
    <w:rsid w:val="00083019"/>
    <w:rsid w:val="000E242A"/>
    <w:rsid w:val="00154F27"/>
    <w:rsid w:val="00164848"/>
    <w:rsid w:val="0021256F"/>
    <w:rsid w:val="002224E4"/>
    <w:rsid w:val="00362AB0"/>
    <w:rsid w:val="003F5DA2"/>
    <w:rsid w:val="0046120E"/>
    <w:rsid w:val="00512982"/>
    <w:rsid w:val="00526D47"/>
    <w:rsid w:val="0055255D"/>
    <w:rsid w:val="005C219A"/>
    <w:rsid w:val="006847E2"/>
    <w:rsid w:val="007553A2"/>
    <w:rsid w:val="00775724"/>
    <w:rsid w:val="00801267"/>
    <w:rsid w:val="00846801"/>
    <w:rsid w:val="008614B3"/>
    <w:rsid w:val="008A00D0"/>
    <w:rsid w:val="008B10FA"/>
    <w:rsid w:val="009A27D5"/>
    <w:rsid w:val="00AF6EEE"/>
    <w:rsid w:val="00B411DB"/>
    <w:rsid w:val="00BA3203"/>
    <w:rsid w:val="00C50B27"/>
    <w:rsid w:val="00CA7D64"/>
    <w:rsid w:val="00CC4301"/>
    <w:rsid w:val="00D05C79"/>
    <w:rsid w:val="00D170AC"/>
    <w:rsid w:val="00DC1BF5"/>
    <w:rsid w:val="00DC4009"/>
    <w:rsid w:val="00DE41D5"/>
    <w:rsid w:val="00E709EA"/>
    <w:rsid w:val="00ED2FBE"/>
    <w:rsid w:val="00EF627B"/>
    <w:rsid w:val="00F1326B"/>
    <w:rsid w:val="00FA3BCC"/>
    <w:rsid w:val="00FE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0B9E6-22E1-4888-9B1F-A054EB75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0E242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0E24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a%20B&#237;l&#225;\Desktop\Posudky\Uhrov&#225;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Uhrová_O</Template>
  <TotalTime>0</TotalTime>
  <Pages>1</Pages>
  <Words>354</Words>
  <Characters>2338</Characters>
  <Application>Microsoft Office Word</Application>
  <DocSecurity>4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Bílá</dc:creator>
  <cp:keywords/>
  <cp:lastModifiedBy>Petra Cejnarová</cp:lastModifiedBy>
  <cp:revision>2</cp:revision>
  <cp:lastPrinted>2025-05-13T10:48:00Z</cp:lastPrinted>
  <dcterms:created xsi:type="dcterms:W3CDTF">2025-05-13T12:26:00Z</dcterms:created>
  <dcterms:modified xsi:type="dcterms:W3CDTF">2025-05-13T12:26:00Z</dcterms:modified>
</cp:coreProperties>
</file>