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697C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Marcela Uhrová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697C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Adaptace vězňů na trh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697C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697C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697C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3A0364" w:rsidRDefault="00961F1C" w:rsidP="00B61B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Studentka se věnuje tématu Adaptace vězňů na trh práce. Teoretická část práce je složena ze tří kapitol (specifika výkonu trestu odnětí svobody, změny po propuštění z </w:t>
            </w:r>
            <w:proofErr w:type="gramStart"/>
            <w:r>
              <w:rPr>
                <w:sz w:val="22"/>
                <w:szCs w:val="22"/>
              </w:rPr>
              <w:t>TOS</w:t>
            </w:r>
            <w:proofErr w:type="gramEnd"/>
            <w:r>
              <w:rPr>
                <w:sz w:val="22"/>
                <w:szCs w:val="22"/>
              </w:rPr>
              <w:t xml:space="preserve"> a adaptace bývalých vězňů na trh práce), ale koncept adaptace propuštěných na trh práce není v teoretických východiscích </w:t>
            </w:r>
            <w:r w:rsidR="00B61B91">
              <w:rPr>
                <w:sz w:val="22"/>
                <w:szCs w:val="22"/>
              </w:rPr>
              <w:t xml:space="preserve">podrobněji </w:t>
            </w:r>
            <w:r>
              <w:rPr>
                <w:sz w:val="22"/>
                <w:szCs w:val="22"/>
              </w:rPr>
              <w:t xml:space="preserve">zpracován. </w:t>
            </w:r>
            <w:r w:rsidR="003A0364">
              <w:rPr>
                <w:sz w:val="22"/>
                <w:szCs w:val="22"/>
              </w:rPr>
              <w:t xml:space="preserve">Práce s odbornými zdroji je adekvátní. </w:t>
            </w:r>
          </w:p>
          <w:p w:rsidR="003858A8" w:rsidRPr="00C50B27" w:rsidRDefault="003858A8" w:rsidP="00B61B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Téma bakalářské práce není v souladu s cíli </w:t>
            </w:r>
            <w:r w:rsidR="00F57F79">
              <w:rPr>
                <w:sz w:val="22"/>
                <w:szCs w:val="22"/>
              </w:rPr>
              <w:t>výzkumu</w:t>
            </w:r>
            <w:r w:rsidR="00B1719A">
              <w:rPr>
                <w:sz w:val="22"/>
                <w:szCs w:val="22"/>
              </w:rPr>
              <w:t>. V praktické části absentuj</w:t>
            </w:r>
            <w:r w:rsidR="003A0364">
              <w:rPr>
                <w:sz w:val="22"/>
                <w:szCs w:val="22"/>
              </w:rPr>
              <w:t>e vymezení výzkumného problému a v</w:t>
            </w:r>
            <w:r w:rsidR="00B1719A">
              <w:rPr>
                <w:sz w:val="22"/>
                <w:szCs w:val="22"/>
              </w:rPr>
              <w:t xml:space="preserve">ýzkumné cíle nejsou vhodně formulované pro kvalitativní výzkumné šetření. </w:t>
            </w:r>
          </w:p>
          <w:p w:rsidR="00B61B91" w:rsidRDefault="00B61B91" w:rsidP="00B61B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Postup analýzy dat je poměrně t</w:t>
            </w:r>
            <w:r w:rsidR="00F57F79">
              <w:rPr>
                <w:sz w:val="22"/>
                <w:szCs w:val="22"/>
              </w:rPr>
              <w:t>ransparentní (</w:t>
            </w:r>
            <w:r>
              <w:rPr>
                <w:sz w:val="22"/>
                <w:szCs w:val="22"/>
              </w:rPr>
              <w:t xml:space="preserve">ale </w:t>
            </w:r>
            <w:r w:rsidR="00F57F79">
              <w:rPr>
                <w:sz w:val="22"/>
                <w:szCs w:val="22"/>
              </w:rPr>
              <w:t>např. absentuje ukázka</w:t>
            </w:r>
            <w:r w:rsidR="00B1719A">
              <w:rPr>
                <w:sz w:val="22"/>
                <w:szCs w:val="22"/>
              </w:rPr>
              <w:t xml:space="preserve"> anal</w:t>
            </w:r>
            <w:r>
              <w:rPr>
                <w:sz w:val="22"/>
                <w:szCs w:val="22"/>
              </w:rPr>
              <w:t>ýzy rozhovorů</w:t>
            </w:r>
            <w:r w:rsidR="00F57F79">
              <w:rPr>
                <w:sz w:val="22"/>
                <w:szCs w:val="22"/>
              </w:rPr>
              <w:t>).</w:t>
            </w:r>
            <w:r w:rsidR="00D01224">
              <w:rPr>
                <w:sz w:val="22"/>
                <w:szCs w:val="22"/>
              </w:rPr>
              <w:t xml:space="preserve"> </w:t>
            </w:r>
          </w:p>
          <w:p w:rsidR="00B411DB" w:rsidRDefault="00D01224" w:rsidP="00B61B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vytvořila poměrně velký počet kategorií, což následně </w:t>
            </w:r>
            <w:r w:rsidR="00AB1426">
              <w:rPr>
                <w:sz w:val="22"/>
                <w:szCs w:val="22"/>
              </w:rPr>
              <w:t>činilo</w:t>
            </w:r>
            <w:r>
              <w:rPr>
                <w:sz w:val="22"/>
                <w:szCs w:val="22"/>
              </w:rPr>
              <w:t xml:space="preserve"> obtíže v interpretaci výsledků výzkumu. </w:t>
            </w:r>
            <w:r w:rsidR="00527CC5">
              <w:rPr>
                <w:sz w:val="22"/>
                <w:szCs w:val="22"/>
              </w:rPr>
              <w:t>V</w:t>
            </w:r>
            <w:r w:rsidR="00410F8B">
              <w:rPr>
                <w:sz w:val="22"/>
                <w:szCs w:val="22"/>
              </w:rPr>
              <w:t xml:space="preserve"> diskusi se autorka snaží komparovat výsledky výzkumu s teoretickými východisky práce, </w:t>
            </w:r>
            <w:r w:rsidR="00ED71FC">
              <w:rPr>
                <w:sz w:val="22"/>
                <w:szCs w:val="22"/>
              </w:rPr>
              <w:t xml:space="preserve">chybí </w:t>
            </w:r>
            <w:r w:rsidR="00410F8B">
              <w:rPr>
                <w:sz w:val="22"/>
                <w:szCs w:val="22"/>
              </w:rPr>
              <w:t>avšak</w:t>
            </w:r>
            <w:r w:rsidR="00AB1426">
              <w:rPr>
                <w:sz w:val="22"/>
                <w:szCs w:val="22"/>
              </w:rPr>
              <w:t xml:space="preserve"> </w:t>
            </w:r>
            <w:r w:rsidR="00ED71FC">
              <w:rPr>
                <w:sz w:val="22"/>
                <w:szCs w:val="22"/>
              </w:rPr>
              <w:t>c</w:t>
            </w:r>
            <w:bookmarkStart w:id="0" w:name="_GoBack"/>
            <w:bookmarkEnd w:id="0"/>
            <w:r w:rsidR="00AB1426">
              <w:rPr>
                <w:sz w:val="22"/>
                <w:szCs w:val="22"/>
              </w:rPr>
              <w:t xml:space="preserve">itace odborných zdrojů. </w:t>
            </w:r>
          </w:p>
          <w:p w:rsidR="00DE6B17" w:rsidRDefault="00DE6B17" w:rsidP="00B61B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Oceňuji snahu autorky reflektovat limity výzkumu. </w:t>
            </w:r>
          </w:p>
          <w:p w:rsidR="00DE6B17" w:rsidRDefault="00171246" w:rsidP="00B61B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Navrhovaná opatření pro zlepšení reintegrace osob propuštěných z</w:t>
            </w:r>
            <w:r w:rsidR="005C5F46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VTOS</w:t>
            </w:r>
            <w:r w:rsidR="005C5F46">
              <w:rPr>
                <w:sz w:val="22"/>
                <w:szCs w:val="22"/>
              </w:rPr>
              <w:t xml:space="preserve"> nevychází z výsledků výzkumu. </w:t>
            </w:r>
          </w:p>
          <w:p w:rsidR="00410F8B" w:rsidRPr="00C50B27" w:rsidRDefault="00410F8B" w:rsidP="00362AB0">
            <w:pPr>
              <w:rPr>
                <w:sz w:val="22"/>
                <w:szCs w:val="22"/>
              </w:rPr>
            </w:pPr>
          </w:p>
          <w:p w:rsidR="00B411DB" w:rsidRPr="00C50B27" w:rsidRDefault="003858A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B1719A" w:rsidP="003858A8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  <w:r w:rsidR="003858A8">
              <w:rPr>
                <w:sz w:val="22"/>
                <w:szCs w:val="22"/>
              </w:rPr>
              <w:t xml:space="preserve">aká je souvislost </w:t>
            </w:r>
            <w:r>
              <w:rPr>
                <w:sz w:val="22"/>
                <w:szCs w:val="22"/>
              </w:rPr>
              <w:t>mezi adaptací a reintegrací bývalých vězňů na trh práce?</w:t>
            </w:r>
          </w:p>
          <w:p w:rsidR="00B411DB" w:rsidRPr="00021421" w:rsidRDefault="00DE6B17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kapitole </w:t>
            </w:r>
            <w:r w:rsidR="00171246">
              <w:rPr>
                <w:sz w:val="22"/>
                <w:szCs w:val="22"/>
              </w:rPr>
              <w:t xml:space="preserve">5.2 </w:t>
            </w:r>
            <w:r w:rsidR="00021421">
              <w:rPr>
                <w:sz w:val="22"/>
                <w:szCs w:val="22"/>
              </w:rPr>
              <w:t>N</w:t>
            </w:r>
            <w:r w:rsidR="00171246">
              <w:rPr>
                <w:sz w:val="22"/>
                <w:szCs w:val="22"/>
              </w:rPr>
              <w:t xml:space="preserve">avrhovaná opatření, se zaměřujete zejména na </w:t>
            </w:r>
            <w:r w:rsidR="00021421">
              <w:rPr>
                <w:sz w:val="22"/>
                <w:szCs w:val="22"/>
              </w:rPr>
              <w:t xml:space="preserve">sociálně – politická opatření. </w:t>
            </w:r>
            <w:r w:rsidR="00F5003A">
              <w:rPr>
                <w:sz w:val="22"/>
                <w:szCs w:val="22"/>
              </w:rPr>
              <w:t xml:space="preserve">Můžete vymezit </w:t>
            </w:r>
            <w:r w:rsidR="00021421">
              <w:rPr>
                <w:sz w:val="22"/>
                <w:szCs w:val="22"/>
              </w:rPr>
              <w:t xml:space="preserve">sociálně – výchovná </w:t>
            </w:r>
            <w:r w:rsidR="00F5003A">
              <w:rPr>
                <w:sz w:val="22"/>
                <w:szCs w:val="22"/>
              </w:rPr>
              <w:t xml:space="preserve">opatření </w:t>
            </w:r>
            <w:r w:rsidR="00021421">
              <w:rPr>
                <w:sz w:val="22"/>
                <w:szCs w:val="22"/>
              </w:rPr>
              <w:t>pro efektivní postup při začleňování této specifické skupiny na trh práce?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61B9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B1719A">
              <w:rPr>
                <w:sz w:val="22"/>
                <w:szCs w:val="22"/>
              </w:rPr>
              <w:t xml:space="preserve"> </w:t>
            </w:r>
            <w:proofErr w:type="gramStart"/>
            <w:r w:rsidR="00B1719A">
              <w:rPr>
                <w:sz w:val="22"/>
                <w:szCs w:val="22"/>
              </w:rPr>
              <w:t>9.5.2025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E50" w:rsidRDefault="00CF1E50">
      <w:r>
        <w:separator/>
      </w:r>
    </w:p>
  </w:endnote>
  <w:endnote w:type="continuationSeparator" w:id="0">
    <w:p w:rsidR="00CF1E50" w:rsidRDefault="00CF1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E50" w:rsidRDefault="00CF1E50">
      <w:r>
        <w:separator/>
      </w:r>
    </w:p>
  </w:footnote>
  <w:footnote w:type="continuationSeparator" w:id="0">
    <w:p w:rsidR="00CF1E50" w:rsidRDefault="00CF1E5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E20ACF"/>
    <w:multiLevelType w:val="hybridMultilevel"/>
    <w:tmpl w:val="EFCAA6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03"/>
    <w:rsid w:val="00021421"/>
    <w:rsid w:val="00075147"/>
    <w:rsid w:val="000E2C47"/>
    <w:rsid w:val="00171246"/>
    <w:rsid w:val="001A449A"/>
    <w:rsid w:val="003237EB"/>
    <w:rsid w:val="00362AB0"/>
    <w:rsid w:val="003858A8"/>
    <w:rsid w:val="003A0364"/>
    <w:rsid w:val="003F5DA2"/>
    <w:rsid w:val="00410F8B"/>
    <w:rsid w:val="00512982"/>
    <w:rsid w:val="00514664"/>
    <w:rsid w:val="00526D47"/>
    <w:rsid w:val="00527CC5"/>
    <w:rsid w:val="0055255D"/>
    <w:rsid w:val="005A364F"/>
    <w:rsid w:val="005C219A"/>
    <w:rsid w:val="005C5F46"/>
    <w:rsid w:val="0067699B"/>
    <w:rsid w:val="006847E2"/>
    <w:rsid w:val="00697CC1"/>
    <w:rsid w:val="006C178A"/>
    <w:rsid w:val="00730C1A"/>
    <w:rsid w:val="00834807"/>
    <w:rsid w:val="00961F1C"/>
    <w:rsid w:val="0097704C"/>
    <w:rsid w:val="00986003"/>
    <w:rsid w:val="00A150FF"/>
    <w:rsid w:val="00AB1426"/>
    <w:rsid w:val="00B1719A"/>
    <w:rsid w:val="00B411DB"/>
    <w:rsid w:val="00B61B91"/>
    <w:rsid w:val="00BA3203"/>
    <w:rsid w:val="00C03D7D"/>
    <w:rsid w:val="00C50B27"/>
    <w:rsid w:val="00CB1CC1"/>
    <w:rsid w:val="00CF1E50"/>
    <w:rsid w:val="00D01224"/>
    <w:rsid w:val="00D62416"/>
    <w:rsid w:val="00DC1BF5"/>
    <w:rsid w:val="00DE6B17"/>
    <w:rsid w:val="00E709EA"/>
    <w:rsid w:val="00E87FCF"/>
    <w:rsid w:val="00ED71FC"/>
    <w:rsid w:val="00F17765"/>
    <w:rsid w:val="00F5003A"/>
    <w:rsid w:val="00F57F79"/>
    <w:rsid w:val="00FD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5216B"/>
  <w15:chartTrackingRefBased/>
  <w15:docId w15:val="{A3F6C0B3-CAFC-4CBB-B662-51CD1BB8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385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VEDOUC&#205;HO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(3)</Template>
  <TotalTime>92</TotalTime>
  <Pages>2</Pages>
  <Words>390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13</cp:revision>
  <cp:lastPrinted>2012-04-25T08:21:00Z</cp:lastPrinted>
  <dcterms:created xsi:type="dcterms:W3CDTF">2025-05-09T07:42:00Z</dcterms:created>
  <dcterms:modified xsi:type="dcterms:W3CDTF">2025-05-18T14:35:00Z</dcterms:modified>
</cp:coreProperties>
</file>