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1ED" w:rsidRPr="00FE1061" w:rsidRDefault="001471ED" w:rsidP="001471ED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369"/>
        <w:gridCol w:w="3748"/>
        <w:gridCol w:w="375"/>
        <w:gridCol w:w="363"/>
        <w:gridCol w:w="363"/>
        <w:gridCol w:w="375"/>
        <w:gridCol w:w="351"/>
        <w:gridCol w:w="344"/>
      </w:tblGrid>
      <w:tr w:rsidR="001471ED" w:rsidRPr="00FE1061" w:rsidTr="00261F9D">
        <w:tc>
          <w:tcPr>
            <w:tcW w:w="5000" w:type="pct"/>
            <w:gridSpan w:val="8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1471ED" w:rsidRPr="00FE1061" w:rsidTr="00261F9D">
        <w:tc>
          <w:tcPr>
            <w:tcW w:w="1814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86" w:type="pct"/>
            <w:gridSpan w:val="7"/>
          </w:tcPr>
          <w:p w:rsidR="001471ED" w:rsidRPr="00FE1061" w:rsidRDefault="00366627" w:rsidP="00261F9D">
            <w:r>
              <w:rPr>
                <w:sz w:val="22"/>
                <w:szCs w:val="22"/>
              </w:rPr>
              <w:t>Ing. Veronika Maňásková</w:t>
            </w:r>
          </w:p>
        </w:tc>
      </w:tr>
      <w:tr w:rsidR="001471ED" w:rsidRPr="00FE1061" w:rsidTr="00261F9D">
        <w:tc>
          <w:tcPr>
            <w:tcW w:w="1814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86" w:type="pct"/>
            <w:gridSpan w:val="7"/>
          </w:tcPr>
          <w:p w:rsidR="001471ED" w:rsidRPr="00FE1061" w:rsidRDefault="00366627" w:rsidP="00261F9D">
            <w:r>
              <w:rPr>
                <w:sz w:val="22"/>
                <w:szCs w:val="22"/>
              </w:rPr>
              <w:t>Evaluace učitele chemie z pohledu žáků vybrané střední školy</w:t>
            </w:r>
          </w:p>
        </w:tc>
      </w:tr>
      <w:tr w:rsidR="001471ED" w:rsidRPr="00FE1061" w:rsidTr="00261F9D">
        <w:tc>
          <w:tcPr>
            <w:tcW w:w="1814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86" w:type="pct"/>
            <w:gridSpan w:val="7"/>
          </w:tcPr>
          <w:p w:rsidR="001471ED" w:rsidRPr="00FE1061" w:rsidRDefault="000B7503" w:rsidP="00261F9D">
            <w:r>
              <w:rPr>
                <w:sz w:val="22"/>
                <w:szCs w:val="22"/>
              </w:rPr>
              <w:t>Mgr. Ilona Kočvarová, Ph.D.</w:t>
            </w:r>
          </w:p>
        </w:tc>
      </w:tr>
      <w:tr w:rsidR="001471ED" w:rsidRPr="00FE1061" w:rsidTr="00261F9D">
        <w:tc>
          <w:tcPr>
            <w:tcW w:w="1814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86" w:type="pct"/>
            <w:gridSpan w:val="7"/>
          </w:tcPr>
          <w:p w:rsidR="001471ED" w:rsidRPr="00FE1061" w:rsidRDefault="008036AB" w:rsidP="00261F9D">
            <w:r>
              <w:rPr>
                <w:sz w:val="22"/>
                <w:szCs w:val="22"/>
              </w:rPr>
              <w:t>Učitelství odborných předmětů pro SŠ</w:t>
            </w:r>
          </w:p>
        </w:tc>
      </w:tr>
      <w:tr w:rsidR="001471ED" w:rsidRPr="00FE1061" w:rsidTr="00261F9D">
        <w:tc>
          <w:tcPr>
            <w:tcW w:w="1814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86" w:type="pct"/>
            <w:gridSpan w:val="7"/>
          </w:tcPr>
          <w:p w:rsidR="001471ED" w:rsidRPr="00FE1061" w:rsidRDefault="008036AB" w:rsidP="00261F9D">
            <w:r>
              <w:rPr>
                <w:sz w:val="22"/>
                <w:szCs w:val="22"/>
              </w:rPr>
              <w:t>kombinovaná</w:t>
            </w:r>
          </w:p>
        </w:tc>
      </w:tr>
      <w:tr w:rsidR="001471ED" w:rsidRPr="00FE1061" w:rsidTr="00261F9D">
        <w:tc>
          <w:tcPr>
            <w:tcW w:w="1814" w:type="pct"/>
            <w:vAlign w:val="center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86" w:type="pct"/>
            <w:gridSpan w:val="7"/>
          </w:tcPr>
          <w:p w:rsidR="001471ED" w:rsidRPr="00FE1061" w:rsidRDefault="001471ED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1471ED" w:rsidRPr="00FE1061" w:rsidRDefault="001471ED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:rsidTr="00261F9D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:rsidTr="00E456CB">
        <w:tc>
          <w:tcPr>
            <w:tcW w:w="3832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02" w:type="pct"/>
            <w:vAlign w:val="center"/>
          </w:tcPr>
          <w:p w:rsidR="001471ED" w:rsidRPr="00FE1061" w:rsidRDefault="00366627" w:rsidP="00261F9D">
            <w:pPr>
              <w:jc w:val="center"/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4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E456CB">
        <w:tc>
          <w:tcPr>
            <w:tcW w:w="3832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E1061" w:rsidRDefault="00366627" w:rsidP="00261F9D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4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E456CB">
        <w:tc>
          <w:tcPr>
            <w:tcW w:w="3832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E1061" w:rsidRDefault="00D95DBD" w:rsidP="00261F9D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4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261F9D">
        <w:tc>
          <w:tcPr>
            <w:tcW w:w="5000" w:type="pct"/>
            <w:gridSpan w:val="8"/>
            <w:shd w:val="clear" w:color="auto" w:fill="A6A6A6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1471ED" w:rsidRPr="00FE1061" w:rsidTr="00E456CB">
        <w:tc>
          <w:tcPr>
            <w:tcW w:w="3832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02" w:type="pct"/>
            <w:vAlign w:val="center"/>
          </w:tcPr>
          <w:p w:rsidR="001471ED" w:rsidRPr="00FE1061" w:rsidRDefault="00366627" w:rsidP="00261F9D">
            <w:pPr>
              <w:jc w:val="center"/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4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E456CB">
        <w:tc>
          <w:tcPr>
            <w:tcW w:w="3832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1471ED" w:rsidRPr="00FE1061" w:rsidRDefault="00D95DBD" w:rsidP="00261F9D">
            <w:pPr>
              <w:jc w:val="center"/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4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E456CB">
        <w:tc>
          <w:tcPr>
            <w:tcW w:w="3832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E1061" w:rsidRDefault="00D95DBD" w:rsidP="00261F9D">
            <w:pPr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4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261F9D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1471ED" w:rsidRPr="00FE1061" w:rsidTr="00261F9D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1471ED" w:rsidRPr="00FE1061" w:rsidTr="00E456CB">
        <w:tc>
          <w:tcPr>
            <w:tcW w:w="383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E456CB" w:rsidP="00261F9D">
            <w:pPr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E456CB">
        <w:tc>
          <w:tcPr>
            <w:tcW w:w="383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1471ED" w:rsidRPr="00FE1061" w:rsidRDefault="001471ED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E456CB" w:rsidP="00261F9D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E456CB">
        <w:tc>
          <w:tcPr>
            <w:tcW w:w="383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E456CB" w:rsidP="00261F9D">
            <w:pPr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E456CB">
        <w:tc>
          <w:tcPr>
            <w:tcW w:w="383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E456CB" w:rsidP="00261F9D">
            <w:pPr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261F9D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1471ED" w:rsidRPr="00FE1061" w:rsidTr="00E456CB">
        <w:tc>
          <w:tcPr>
            <w:tcW w:w="3832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E1061" w:rsidRDefault="008F63DA" w:rsidP="00261F9D">
            <w:pPr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4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E456CB">
        <w:tc>
          <w:tcPr>
            <w:tcW w:w="3832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E1061" w:rsidRDefault="008F63DA" w:rsidP="00261F9D">
            <w:pPr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4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E456CB">
        <w:tc>
          <w:tcPr>
            <w:tcW w:w="3832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1471ED" w:rsidRPr="00FE1061" w:rsidRDefault="008F63DA" w:rsidP="00261F9D">
            <w:pPr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4" w:type="pct"/>
            <w:vAlign w:val="center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261F9D">
        <w:tc>
          <w:tcPr>
            <w:tcW w:w="5000" w:type="pct"/>
            <w:gridSpan w:val="8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1471ED" w:rsidRPr="008F63DA" w:rsidRDefault="00366627" w:rsidP="008F63DA">
            <w:pPr>
              <w:jc w:val="both"/>
              <w:rPr>
                <w:sz w:val="20"/>
              </w:rPr>
            </w:pPr>
            <w:r w:rsidRPr="008F63DA">
              <w:rPr>
                <w:sz w:val="20"/>
                <w:szCs w:val="22"/>
              </w:rPr>
              <w:t>Práce splňuje základní formální náležitosti.</w:t>
            </w:r>
          </w:p>
          <w:p w:rsidR="00366627" w:rsidRPr="008F63DA" w:rsidRDefault="00366627" w:rsidP="008F63DA">
            <w:pPr>
              <w:jc w:val="both"/>
              <w:rPr>
                <w:sz w:val="20"/>
              </w:rPr>
            </w:pPr>
            <w:r w:rsidRPr="008F63DA">
              <w:rPr>
                <w:sz w:val="20"/>
                <w:szCs w:val="22"/>
              </w:rPr>
              <w:t xml:space="preserve">Teoretická část je postavena na poměrně širokém spektru zdrojů, přesto je její obsah </w:t>
            </w:r>
            <w:r w:rsidR="008F63DA" w:rsidRPr="008F63DA">
              <w:rPr>
                <w:sz w:val="20"/>
                <w:szCs w:val="22"/>
              </w:rPr>
              <w:t xml:space="preserve">dosti </w:t>
            </w:r>
            <w:r w:rsidRPr="008F63DA">
              <w:rPr>
                <w:sz w:val="20"/>
                <w:szCs w:val="22"/>
              </w:rPr>
              <w:t>povrchní a nepříliš logicky provázaný. Autorka zkrátka převzala určitý výběr informací od různých autorů a ty si vložila do svého textu (např</w:t>
            </w:r>
            <w:r w:rsidR="00245E50" w:rsidRPr="008F63DA">
              <w:rPr>
                <w:sz w:val="20"/>
                <w:szCs w:val="22"/>
              </w:rPr>
              <w:t>.</w:t>
            </w:r>
            <w:r w:rsidRPr="008F63DA">
              <w:rPr>
                <w:sz w:val="20"/>
                <w:szCs w:val="22"/>
              </w:rPr>
              <w:t xml:space="preserve"> tabulka </w:t>
            </w:r>
            <w:proofErr w:type="gramStart"/>
            <w:r w:rsidRPr="008F63DA">
              <w:rPr>
                <w:sz w:val="20"/>
                <w:szCs w:val="22"/>
              </w:rPr>
              <w:t>č.</w:t>
            </w:r>
            <w:r w:rsidR="00D95DBD" w:rsidRPr="008F63DA">
              <w:rPr>
                <w:sz w:val="20"/>
                <w:szCs w:val="22"/>
              </w:rPr>
              <w:t xml:space="preserve">1 </w:t>
            </w:r>
            <w:r w:rsidRPr="008F63DA">
              <w:rPr>
                <w:sz w:val="20"/>
                <w:szCs w:val="22"/>
              </w:rPr>
              <w:t>nebo</w:t>
            </w:r>
            <w:proofErr w:type="gramEnd"/>
            <w:r w:rsidR="00245E50" w:rsidRPr="008F63DA">
              <w:rPr>
                <w:sz w:val="20"/>
                <w:szCs w:val="22"/>
              </w:rPr>
              <w:t xml:space="preserve"> inspirativní otázk</w:t>
            </w:r>
            <w:r w:rsidR="00D95DBD" w:rsidRPr="008F63DA">
              <w:rPr>
                <w:sz w:val="20"/>
                <w:szCs w:val="22"/>
              </w:rPr>
              <w:t>y na s. 17, atp.</w:t>
            </w:r>
            <w:r w:rsidR="00245E50" w:rsidRPr="008F63DA">
              <w:rPr>
                <w:sz w:val="20"/>
                <w:szCs w:val="22"/>
              </w:rPr>
              <w:t>). Takto</w:t>
            </w:r>
            <w:r w:rsidRPr="008F63DA">
              <w:rPr>
                <w:sz w:val="20"/>
                <w:szCs w:val="22"/>
              </w:rPr>
              <w:t xml:space="preserve"> vytvořila</w:t>
            </w:r>
            <w:r w:rsidR="00245E50" w:rsidRPr="008F63DA">
              <w:rPr>
                <w:sz w:val="20"/>
                <w:szCs w:val="22"/>
              </w:rPr>
              <w:t xml:space="preserve"> autorka</w:t>
            </w:r>
            <w:r w:rsidRPr="008F63DA">
              <w:rPr>
                <w:sz w:val="20"/>
                <w:szCs w:val="22"/>
              </w:rPr>
              <w:t xml:space="preserve"> rychlou cestou kompilát vybraných citovaných informací bez vlastního pokusu o diskusi, invenci, hledání odlišných koncepcí.</w:t>
            </w:r>
            <w:r w:rsidR="00D95DBD" w:rsidRPr="008F63DA">
              <w:rPr>
                <w:sz w:val="20"/>
                <w:szCs w:val="22"/>
              </w:rPr>
              <w:t xml:space="preserve"> Celkový dojem z teoretické části dále kazí velmi obecné názvy kapitol, pod které by se dalo zahrnout velké množství různých informací. Odborný text by však měl být zcela konkrétně z</w:t>
            </w:r>
            <w:r w:rsidR="008F63DA" w:rsidRPr="008F63DA">
              <w:rPr>
                <w:sz w:val="20"/>
                <w:szCs w:val="22"/>
              </w:rPr>
              <w:t>aměřen na dané téma, které avizuje</w:t>
            </w:r>
            <w:r w:rsidR="00D95DBD" w:rsidRPr="008F63DA">
              <w:rPr>
                <w:sz w:val="20"/>
                <w:szCs w:val="22"/>
              </w:rPr>
              <w:t xml:space="preserve"> v názvu.</w:t>
            </w:r>
          </w:p>
          <w:p w:rsidR="008F63DA" w:rsidRPr="00FE1061" w:rsidRDefault="00D95DBD" w:rsidP="008F63DA">
            <w:pPr>
              <w:jc w:val="both"/>
            </w:pPr>
            <w:r w:rsidRPr="008F63DA">
              <w:rPr>
                <w:sz w:val="20"/>
                <w:szCs w:val="22"/>
              </w:rPr>
              <w:t>V praktické části je prezentováno šetření</w:t>
            </w:r>
            <w:r w:rsidR="00E456CB" w:rsidRPr="008F63DA">
              <w:rPr>
                <w:sz w:val="20"/>
                <w:szCs w:val="22"/>
              </w:rPr>
              <w:t xml:space="preserve">, ve kterém byl využit převzatý dotazník, který autorka upravila pro vlastní potřeby. Dílčí cíle výzkumu nejsou jasně promyšleny z hlediska logické návaznosti. Není 1. a 2. dílčí cíl logicky nadřazený cílům ostatním? Neváží se k těmto cílům i ostatní položky dotazníku, které k nim v rámci analýzy nepatří? Analýza dat na popisné </w:t>
            </w:r>
            <w:r w:rsidR="008F63DA" w:rsidRPr="008F63DA">
              <w:rPr>
                <w:sz w:val="20"/>
                <w:szCs w:val="22"/>
              </w:rPr>
              <w:t xml:space="preserve">i vztahové </w:t>
            </w:r>
            <w:r w:rsidR="00E456CB" w:rsidRPr="008F63DA">
              <w:rPr>
                <w:sz w:val="20"/>
                <w:szCs w:val="22"/>
              </w:rPr>
              <w:t>rovině je provedena věcně správně, avšak s minimální snahou o interpretaci výsledků (kde má jít o přemýšlení nad výsledky, nikoli pouze o slovní opis statistických výstupů).</w:t>
            </w:r>
          </w:p>
        </w:tc>
      </w:tr>
      <w:tr w:rsidR="001471ED" w:rsidRPr="00FE1061" w:rsidTr="00261F9D">
        <w:tc>
          <w:tcPr>
            <w:tcW w:w="5000" w:type="pct"/>
            <w:gridSpan w:val="8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1471ED" w:rsidRPr="00FE1061" w:rsidRDefault="008F63DA" w:rsidP="008F63DA">
            <w:r w:rsidRPr="008F63DA">
              <w:rPr>
                <w:sz w:val="20"/>
                <w:szCs w:val="22"/>
              </w:rPr>
              <w:t xml:space="preserve">Jakou hranici jste stanovila mezi pozitivním a negativním hodnocením? </w:t>
            </w:r>
          </w:p>
        </w:tc>
      </w:tr>
      <w:tr w:rsidR="001471ED" w:rsidRPr="00FE1061" w:rsidTr="00E456CB">
        <w:tc>
          <w:tcPr>
            <w:tcW w:w="3832" w:type="pct"/>
            <w:gridSpan w:val="2"/>
          </w:tcPr>
          <w:p w:rsidR="001471ED" w:rsidRPr="00FE1061" w:rsidRDefault="001471ED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02" w:type="pct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95" w:type="pct"/>
          </w:tcPr>
          <w:p w:rsidR="001471ED" w:rsidRPr="00FE1061" w:rsidRDefault="008F63DA" w:rsidP="00261F9D">
            <w:pPr>
              <w:jc w:val="center"/>
            </w:pPr>
            <w:r>
              <w:rPr>
                <w:sz w:val="22"/>
                <w:szCs w:val="22"/>
              </w:rPr>
              <w:t>C</w:t>
            </w:r>
            <w:bookmarkStart w:id="0" w:name="_GoBack"/>
            <w:bookmarkEnd w:id="0"/>
          </w:p>
        </w:tc>
        <w:tc>
          <w:tcPr>
            <w:tcW w:w="202" w:type="pct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9" w:type="pct"/>
          </w:tcPr>
          <w:p w:rsidR="001471ED" w:rsidRPr="00FE1061" w:rsidRDefault="001471ED" w:rsidP="00261F9D">
            <w:pPr>
              <w:jc w:val="center"/>
            </w:pPr>
          </w:p>
        </w:tc>
        <w:tc>
          <w:tcPr>
            <w:tcW w:w="184" w:type="pct"/>
          </w:tcPr>
          <w:p w:rsidR="001471ED" w:rsidRPr="00FE1061" w:rsidRDefault="001471ED" w:rsidP="00261F9D">
            <w:pPr>
              <w:jc w:val="center"/>
            </w:pPr>
          </w:p>
        </w:tc>
      </w:tr>
      <w:tr w:rsidR="001471ED" w:rsidRPr="00FE1061" w:rsidTr="00E456CB">
        <w:tc>
          <w:tcPr>
            <w:tcW w:w="3832" w:type="pct"/>
            <w:gridSpan w:val="2"/>
            <w:vAlign w:val="center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Datum:</w:t>
            </w:r>
            <w:r w:rsidR="008F63DA">
              <w:rPr>
                <w:sz w:val="22"/>
                <w:szCs w:val="22"/>
              </w:rPr>
              <w:t xml:space="preserve"> 12. 5. 2015</w:t>
            </w:r>
          </w:p>
        </w:tc>
        <w:tc>
          <w:tcPr>
            <w:tcW w:w="1168" w:type="pct"/>
            <w:gridSpan w:val="6"/>
            <w:vAlign w:val="center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Podpis:</w:t>
            </w:r>
            <w:r w:rsidR="00B42C45">
              <w:rPr>
                <w:sz w:val="22"/>
                <w:szCs w:val="22"/>
              </w:rPr>
              <w:t xml:space="preserve"> </w:t>
            </w:r>
            <w:proofErr w:type="spellStart"/>
            <w:r w:rsidR="00B42C45">
              <w:rPr>
                <w:sz w:val="22"/>
                <w:szCs w:val="22"/>
              </w:rPr>
              <w:t>I</w:t>
            </w:r>
            <w:proofErr w:type="spellEnd"/>
            <w:r w:rsidR="00B42C45">
              <w:rPr>
                <w:sz w:val="22"/>
                <w:szCs w:val="22"/>
              </w:rPr>
              <w:t xml:space="preserve">.Kočvarová, </w:t>
            </w:r>
            <w:r w:rsidR="00B42C45">
              <w:rPr>
                <w:sz w:val="22"/>
                <w:szCs w:val="22"/>
              </w:rPr>
              <w:lastRenderedPageBreak/>
              <w:t>v.r.</w:t>
            </w:r>
          </w:p>
        </w:tc>
      </w:tr>
    </w:tbl>
    <w:p w:rsidR="00B94260" w:rsidRDefault="00B94260"/>
    <w:sectPr w:rsidR="00B94260" w:rsidSect="003A1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215" w:rsidRDefault="00984215" w:rsidP="001471ED">
      <w:r>
        <w:separator/>
      </w:r>
    </w:p>
  </w:endnote>
  <w:endnote w:type="continuationSeparator" w:id="0">
    <w:p w:rsidR="00984215" w:rsidRDefault="00984215" w:rsidP="00147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215" w:rsidRDefault="00984215" w:rsidP="001471ED">
      <w:r>
        <w:separator/>
      </w:r>
    </w:p>
  </w:footnote>
  <w:footnote w:type="continuationSeparator" w:id="0">
    <w:p w:rsidR="00984215" w:rsidRDefault="00984215" w:rsidP="001471ED">
      <w:r>
        <w:continuationSeparator/>
      </w:r>
    </w:p>
  </w:footnote>
  <w:footnote w:id="1">
    <w:p w:rsidR="001471ED" w:rsidRDefault="001471ED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71ED"/>
    <w:rsid w:val="000B7503"/>
    <w:rsid w:val="000E05DA"/>
    <w:rsid w:val="001471ED"/>
    <w:rsid w:val="00182C02"/>
    <w:rsid w:val="00245E50"/>
    <w:rsid w:val="00366627"/>
    <w:rsid w:val="003A18E9"/>
    <w:rsid w:val="004A0F0E"/>
    <w:rsid w:val="005522F8"/>
    <w:rsid w:val="006A10FD"/>
    <w:rsid w:val="006A596C"/>
    <w:rsid w:val="007502B4"/>
    <w:rsid w:val="008036AB"/>
    <w:rsid w:val="008F63DA"/>
    <w:rsid w:val="00984215"/>
    <w:rsid w:val="00B42C45"/>
    <w:rsid w:val="00B94260"/>
    <w:rsid w:val="00C178CD"/>
    <w:rsid w:val="00D95DBD"/>
    <w:rsid w:val="00E45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zemanova</cp:lastModifiedBy>
  <cp:revision>3</cp:revision>
  <dcterms:created xsi:type="dcterms:W3CDTF">2015-05-14T05:44:00Z</dcterms:created>
  <dcterms:modified xsi:type="dcterms:W3CDTF">2015-05-14T05:50:00Z</dcterms:modified>
</cp:coreProperties>
</file>