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48B2" w:rsidRDefault="006D48B2" w:rsidP="003C0009">
      <w:pPr>
        <w:spacing w:after="120"/>
        <w:jc w:val="center"/>
        <w:rPr>
          <w:rFonts w:ascii="Cambria" w:hAnsi="Cambria"/>
          <w:b/>
          <w:sz w:val="36"/>
        </w:rPr>
      </w:pPr>
      <w:r>
        <w:rPr>
          <w:rFonts w:ascii="Cambria" w:hAnsi="Cambria"/>
          <w:b/>
          <w:sz w:val="36"/>
        </w:rPr>
        <w:t xml:space="preserve">Posudek </w:t>
      </w:r>
      <w:r w:rsidR="00404C06">
        <w:rPr>
          <w:rFonts w:ascii="Cambria" w:hAnsi="Cambria"/>
          <w:b/>
          <w:sz w:val="36"/>
        </w:rPr>
        <w:t>vedoucího</w:t>
      </w:r>
      <w:r>
        <w:rPr>
          <w:rFonts w:ascii="Cambria" w:hAnsi="Cambria"/>
          <w:b/>
          <w:sz w:val="36"/>
        </w:rPr>
        <w:t xml:space="preserve"> </w:t>
      </w:r>
      <w:r w:rsidR="00653C87">
        <w:rPr>
          <w:rFonts w:ascii="Cambria" w:hAnsi="Cambria"/>
          <w:b/>
          <w:sz w:val="36"/>
        </w:rPr>
        <w:t>bakalářské</w:t>
      </w:r>
      <w:r>
        <w:rPr>
          <w:rFonts w:ascii="Cambria" w:hAnsi="Cambria"/>
          <w:b/>
          <w:sz w:val="36"/>
        </w:rPr>
        <w:t xml:space="preserve"> práce</w:t>
      </w:r>
    </w:p>
    <w:p w:rsidR="004B3430" w:rsidRDefault="00B87C95" w:rsidP="003C0009">
      <w:pPr>
        <w:spacing w:after="120"/>
        <w:jc w:val="center"/>
        <w:rPr>
          <w:rFonts w:ascii="Cambria" w:hAnsi="Cambria"/>
          <w:sz w:val="32"/>
          <w:szCs w:val="32"/>
        </w:rPr>
      </w:pPr>
      <w:r>
        <w:rPr>
          <w:rFonts w:ascii="Cambria" w:hAnsi="Cambria"/>
          <w:sz w:val="32"/>
          <w:szCs w:val="32"/>
        </w:rPr>
        <w:t>(R</w:t>
      </w:r>
      <w:r w:rsidR="004B3430" w:rsidRPr="004B3430">
        <w:rPr>
          <w:rFonts w:ascii="Cambria" w:hAnsi="Cambria"/>
          <w:sz w:val="32"/>
          <w:szCs w:val="32"/>
        </w:rPr>
        <w:t>EŠERŠNÍ PRÁCE)</w:t>
      </w:r>
    </w:p>
    <w:p w:rsidR="003C0009" w:rsidRPr="004B3430" w:rsidRDefault="003C0009" w:rsidP="003C0009">
      <w:pPr>
        <w:spacing w:after="120"/>
        <w:jc w:val="center"/>
        <w:rPr>
          <w:rFonts w:ascii="Cambria" w:hAnsi="Cambria"/>
          <w:sz w:val="32"/>
          <w:szCs w:val="32"/>
        </w:rPr>
      </w:pPr>
    </w:p>
    <w:tbl>
      <w:tblPr>
        <w:tblStyle w:val="Mkatabulky"/>
        <w:tblW w:w="9354" w:type="dxa"/>
        <w:tblLook w:val="04A0" w:firstRow="1" w:lastRow="0" w:firstColumn="1" w:lastColumn="0" w:noHBand="0" w:noVBand="1"/>
      </w:tblPr>
      <w:tblGrid>
        <w:gridCol w:w="534"/>
        <w:gridCol w:w="2678"/>
        <w:gridCol w:w="3071"/>
        <w:gridCol w:w="3071"/>
      </w:tblGrid>
      <w:tr w:rsidR="00D465A9" w:rsidRPr="00D465A9" w:rsidTr="00D465A9">
        <w:trPr>
          <w:trHeight w:val="428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Příjmení a jméno studenta: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A94686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b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b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b/>
              </w:rPr>
            </w:r>
            <w:r w:rsidRPr="00D465A9">
              <w:rPr>
                <w:rFonts w:ascii="Times New Roman" w:hAnsi="Times New Roman" w:cs="Times New Roman"/>
                <w:b/>
              </w:rPr>
              <w:fldChar w:fldCharType="separate"/>
            </w:r>
            <w:bookmarkStart w:id="0" w:name="_GoBack"/>
            <w:r w:rsidR="00B87C95">
              <w:rPr>
                <w:rFonts w:ascii="Times New Roman" w:hAnsi="Times New Roman" w:cs="Times New Roman"/>
                <w:b/>
              </w:rPr>
              <w:t xml:space="preserve"> </w:t>
            </w:r>
            <w:r w:rsidR="00A94686">
              <w:rPr>
                <w:rFonts w:ascii="Times New Roman" w:hAnsi="Times New Roman" w:cs="Times New Roman"/>
                <w:b/>
              </w:rPr>
              <w:t>Mgr. Hana Cajsbergerová</w:t>
            </w:r>
            <w:r w:rsidR="00B87C95">
              <w:rPr>
                <w:rFonts w:ascii="Times New Roman" w:hAnsi="Times New Roman" w:cs="Times New Roman"/>
                <w:b/>
              </w:rPr>
              <w:t xml:space="preserve">     </w:t>
            </w:r>
            <w:bookmarkEnd w:id="0"/>
            <w:r w:rsidRPr="00D465A9">
              <w:rPr>
                <w:rFonts w:ascii="Times New Roman" w:hAnsi="Times New Roman" w:cs="Times New Roman"/>
                <w:b/>
              </w:rPr>
              <w:fldChar w:fldCharType="end"/>
            </w:r>
          </w:p>
        </w:tc>
      </w:tr>
      <w:tr w:rsidR="00D465A9" w:rsidRPr="00D465A9" w:rsidTr="00D465A9">
        <w:trPr>
          <w:trHeight w:val="41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program: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A94686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A94686">
              <w:rPr>
                <w:rFonts w:ascii="Times New Roman" w:hAnsi="Times New Roman" w:cs="Times New Roman"/>
              </w:rPr>
              <w:t>B2808 Chemie a technologie materiálů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0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obor: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A94686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A94686">
              <w:rPr>
                <w:rFonts w:ascii="Times New Roman" w:hAnsi="Times New Roman" w:cs="Times New Roman"/>
              </w:rPr>
              <w:t>Chemie a technologie materiálů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Zaměření  </w:t>
            </w:r>
          </w:p>
          <w:p w:rsidR="006D48B2" w:rsidRPr="00D465A9" w:rsidRDefault="006D48B2" w:rsidP="006D48B2">
            <w:pPr>
              <w:rPr>
                <w:rFonts w:ascii="Times New Roman" w:hAnsi="Times New Roman" w:cs="Times New Roman"/>
                <w:sz w:val="20"/>
              </w:rPr>
            </w:pPr>
            <w:r w:rsidRPr="00D465A9">
              <w:rPr>
                <w:rFonts w:ascii="Times New Roman" w:hAnsi="Times New Roman" w:cs="Times New Roman"/>
                <w:sz w:val="20"/>
              </w:rPr>
              <w:t xml:space="preserve">(pokud se obor dále dělí): 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7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Ústav: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A94686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A94686">
              <w:rPr>
                <w:rFonts w:ascii="Times New Roman" w:hAnsi="Times New Roman" w:cs="Times New Roman"/>
              </w:rPr>
              <w:t>Ústav inženýrství polymerů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Vedoucí </w:t>
            </w:r>
            <w:r w:rsidR="00653C87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A94686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A94686">
              <w:rPr>
                <w:rFonts w:ascii="Times New Roman" w:hAnsi="Times New Roman" w:cs="Times New Roman"/>
              </w:rPr>
              <w:t>Ing. Alice Tesaříková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3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Akademický rok: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A94686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A94686">
              <w:rPr>
                <w:rFonts w:ascii="Times New Roman" w:hAnsi="Times New Roman" w:cs="Times New Roman"/>
              </w:rPr>
              <w:t>2014/2015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1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Název </w:t>
            </w:r>
            <w:r w:rsidR="00653C87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6D48B2" w:rsidRPr="00D465A9" w:rsidTr="00D465A9">
        <w:trPr>
          <w:trHeight w:val="40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3668A" w:rsidRPr="00D465A9" w:rsidRDefault="007E7A9D" w:rsidP="00A94686">
            <w:pPr>
              <w:ind w:left="142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sz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sz w:val="24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sz w:val="24"/>
              </w:rPr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separate"/>
            </w:r>
            <w:r w:rsidR="00A94686">
              <w:rPr>
                <w:rFonts w:ascii="Times New Roman" w:hAnsi="Times New Roman" w:cs="Times New Roman"/>
                <w:sz w:val="24"/>
              </w:rPr>
              <w:t>Využití polymerů ve stomatologii</w:t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end"/>
            </w:r>
          </w:p>
        </w:tc>
      </w:tr>
      <w:tr w:rsidR="00D9546B" w:rsidRPr="00D465A9" w:rsidTr="00D465A9">
        <w:trPr>
          <w:trHeight w:val="28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Hodnocení </w:t>
            </w:r>
            <w:r w:rsidR="00653C87">
              <w:rPr>
                <w:rFonts w:ascii="Times New Roman" w:hAnsi="Times New Roman" w:cs="Times New Roman"/>
                <w:b/>
                <w:sz w:val="24"/>
                <w:szCs w:val="24"/>
              </w:rPr>
              <w:t>bakalářské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práce s využitím klasifikační stupnice ECTS:</w:t>
            </w:r>
          </w:p>
        </w:tc>
      </w:tr>
      <w:tr w:rsidR="00D465A9" w:rsidRPr="00D465A9" w:rsidTr="00D465A9">
        <w:trPr>
          <w:trHeight w:val="284"/>
        </w:trPr>
        <w:tc>
          <w:tcPr>
            <w:tcW w:w="628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D465A9">
            <w:pPr>
              <w:ind w:left="42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Kritérium hodnocení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dle ECTS</w:t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Aktuálnost použité 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bookmarkStart w:id="1" w:name="Rozevírací1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AB1BCF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AB1BCF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1"/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Využití poznatků z 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AB1BCF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AB1BCF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4B343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Zpracování </w:t>
            </w:r>
            <w:r w:rsidR="004B3430">
              <w:rPr>
                <w:rFonts w:ascii="Times New Roman" w:hAnsi="Times New Roman" w:cs="Times New Roman"/>
                <w:sz w:val="24"/>
                <w:szCs w:val="24"/>
              </w:rPr>
              <w:t>bakalářské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AB1BCF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AB1BCF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B3430" w:rsidP="004B343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D9546B" w:rsidRPr="005F2D2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4B343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Interpretace </w:t>
            </w:r>
            <w:r w:rsidR="004B3430">
              <w:rPr>
                <w:rFonts w:ascii="Times New Roman" w:hAnsi="Times New Roman" w:cs="Times New Roman"/>
                <w:sz w:val="24"/>
                <w:szCs w:val="24"/>
              </w:rPr>
              <w:t>a souvislost prezentace poznatků z 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AB1BCF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AB1BCF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B3430" w:rsidP="004B343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D9546B" w:rsidRPr="005F2D2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AB1BCF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AB1BCF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404C06">
        <w:trPr>
          <w:trHeight w:val="533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B3430" w:rsidP="004B343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404C0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Přístup studenta k </w:t>
            </w:r>
            <w:r w:rsidR="00653C87">
              <w:rPr>
                <w:rFonts w:ascii="Times New Roman" w:hAnsi="Times New Roman" w:cs="Times New Roman"/>
                <w:sz w:val="24"/>
                <w:szCs w:val="24"/>
              </w:rPr>
              <w:t>bakalářské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práci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404C06">
            <w:pPr>
              <w:ind w:firstLine="38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AB1BCF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AB1BCF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9546B" w:rsidRPr="00D465A9" w:rsidTr="00404C06">
        <w:trPr>
          <w:trHeight w:val="85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954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Předloženou práci 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bookmarkStart w:id="2" w:name="Rozevírací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AB1BCF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AB1BCF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D465A9" w:rsidRPr="00D465A9" w:rsidTr="00404C06">
        <w:trPr>
          <w:trHeight w:val="425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instrText xml:space="preserve"> FORMDROPDOWN </w:instrText>
            </w:r>
            <w:r w:rsidR="00AB1BCF">
              <w:rPr>
                <w:rFonts w:ascii="Times New Roman" w:hAnsi="Times New Roman" w:cs="Times New Roman"/>
                <w:b/>
                <w:sz w:val="28"/>
              </w:rPr>
            </w:r>
            <w:r w:rsidR="00AB1BCF">
              <w:rPr>
                <w:rFonts w:ascii="Times New Roman" w:hAnsi="Times New Roman" w:cs="Times New Roman"/>
                <w:b/>
                <w:sz w:val="28"/>
              </w:rPr>
              <w:fldChar w:fldCharType="separate"/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end"/>
            </w:r>
          </w:p>
        </w:tc>
      </w:tr>
    </w:tbl>
    <w:p w:rsidR="003C0009" w:rsidRDefault="003C0009">
      <w:pPr>
        <w:rPr>
          <w:rFonts w:ascii="Cambria" w:hAnsi="Cambria"/>
          <w:b/>
          <w:sz w:val="24"/>
        </w:rPr>
      </w:pPr>
      <w:r>
        <w:rPr>
          <w:rFonts w:ascii="Cambria" w:hAnsi="Cambria"/>
          <w:b/>
          <w:sz w:val="24"/>
        </w:rPr>
        <w:br w:type="page"/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3668A" w:rsidRPr="00A3668A" w:rsidTr="004B3430">
        <w:tc>
          <w:tcPr>
            <w:tcW w:w="9212" w:type="dxa"/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lastRenderedPageBreak/>
              <w:t>Komentáře k </w:t>
            </w:r>
            <w:r w:rsidR="00653C87">
              <w:rPr>
                <w:rFonts w:ascii="Times New Roman" w:hAnsi="Times New Roman" w:cs="Times New Roman"/>
                <w:b/>
                <w:sz w:val="24"/>
              </w:rPr>
              <w:t>bakalářské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práci:</w:t>
            </w:r>
          </w:p>
        </w:tc>
      </w:tr>
      <w:tr w:rsidR="00A3668A" w:rsidRPr="00A3668A" w:rsidTr="003C0009">
        <w:trPr>
          <w:trHeight w:val="974"/>
        </w:trPr>
        <w:tc>
          <w:tcPr>
            <w:tcW w:w="9212" w:type="dxa"/>
          </w:tcPr>
          <w:p w:rsidR="008A2543" w:rsidRDefault="007E7A9D" w:rsidP="008A2543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8A2543">
              <w:t xml:space="preserve">Předložená bakalářská práce se zabývá polymerními materiály používanými ve stomatologii, jedná se o rešeršní studii dané problematiky. Studentka seznamuje čtenáře s historickým vývojem stomatologických materiálů, </w:t>
            </w:r>
            <w:r w:rsidR="00A94686">
              <w:t xml:space="preserve">s požadavky na jejich hygienickou nezávadnost, </w:t>
            </w:r>
            <w:r w:rsidR="008A2543">
              <w:t>s nejčasteji používanými polymerními materiály a popisuje konkrétní způsoby jejich aplikace. Hlavní důraz je kladen na polymethylmetakrylát, jako hlavní a zatím nepřekonaný p</w:t>
            </w:r>
            <w:r w:rsidR="00A94686">
              <w:t>o</w:t>
            </w:r>
            <w:r w:rsidR="008A2543">
              <w:t>lymerní protetický materiál. Práce poskytuje detailní přehled o</w:t>
            </w:r>
            <w:r w:rsidR="00A94686">
              <w:t xml:space="preserve"> polymerních</w:t>
            </w:r>
            <w:r w:rsidR="008A2543">
              <w:t xml:space="preserve"> materiálech používaných jak v ordinaci lékaře, tak v technické laboratoři. </w:t>
            </w:r>
          </w:p>
          <w:p w:rsidR="008A2543" w:rsidRDefault="008A2543" w:rsidP="008A2543">
            <w:r>
              <w:t xml:space="preserve">Lze konstatovat, že studentka během vypracovávání bakalářské práce pracovala samostatně a pravidelně získané poznatky konzultovala. Dokázala se zorientovat v odborné literatuře a utřídit získané informace, které </w:t>
            </w:r>
            <w:r w:rsidR="00A94686">
              <w:t xml:space="preserve">plně </w:t>
            </w:r>
            <w:r>
              <w:t>využila</w:t>
            </w:r>
            <w:r w:rsidR="00A94686">
              <w:t>.</w:t>
            </w:r>
            <w:r>
              <w:t xml:space="preserve">   </w:t>
            </w:r>
          </w:p>
          <w:p w:rsidR="008A2543" w:rsidRDefault="008A2543" w:rsidP="008A2543">
            <w:r>
              <w:t>V rámci hodnocení původnosti bakalářské práce nebyly shledány nedostatky. BP je původní.</w:t>
            </w:r>
          </w:p>
          <w:p w:rsidR="008A2543" w:rsidRDefault="008A2543" w:rsidP="008A2543"/>
          <w:p w:rsidR="00A3668A" w:rsidRPr="00A3668A" w:rsidRDefault="008A2543" w:rsidP="008A2543">
            <w:pPr>
              <w:rPr>
                <w:rFonts w:ascii="Times New Roman" w:hAnsi="Times New Roman" w:cs="Times New Roman"/>
                <w:sz w:val="24"/>
              </w:rPr>
            </w:pPr>
            <w:r>
              <w:t>Cíle předložené bakalářské práce byly splněny, doporučuji tedy tuto práci k obhajobě.</w:t>
            </w:r>
            <w:r w:rsidR="007E7A9D" w:rsidRPr="00DF017B">
              <w:fldChar w:fldCharType="end"/>
            </w:r>
          </w:p>
        </w:tc>
      </w:tr>
      <w:tr w:rsidR="00A3668A" w:rsidRPr="00A3668A" w:rsidTr="004B3430">
        <w:tc>
          <w:tcPr>
            <w:tcW w:w="9212" w:type="dxa"/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 xml:space="preserve">Otázky </w:t>
            </w:r>
            <w:r w:rsidR="00404C06">
              <w:rPr>
                <w:rFonts w:ascii="Times New Roman" w:hAnsi="Times New Roman" w:cs="Times New Roman"/>
                <w:b/>
                <w:sz w:val="24"/>
              </w:rPr>
              <w:t>vedoucího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</w:t>
            </w:r>
            <w:r w:rsidR="00653C87">
              <w:rPr>
                <w:rFonts w:ascii="Times New Roman" w:hAnsi="Times New Roman" w:cs="Times New Roman"/>
                <w:b/>
                <w:sz w:val="24"/>
              </w:rPr>
              <w:t>bakalářské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práce:</w:t>
            </w:r>
          </w:p>
        </w:tc>
      </w:tr>
      <w:tr w:rsidR="00A3668A" w:rsidRPr="00A3668A" w:rsidTr="003C0009">
        <w:trPr>
          <w:trHeight w:val="1252"/>
        </w:trPr>
        <w:tc>
          <w:tcPr>
            <w:tcW w:w="9212" w:type="dxa"/>
          </w:tcPr>
          <w:p w:rsidR="00A3668A" w:rsidRDefault="007E7A9D" w:rsidP="00D465A9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D465A9">
              <w:t> </w:t>
            </w:r>
            <w:r w:rsidR="00D465A9">
              <w:t> </w:t>
            </w:r>
            <w:r w:rsidR="00D465A9">
              <w:t> </w:t>
            </w:r>
            <w:r w:rsidR="00D465A9">
              <w:t> </w:t>
            </w:r>
            <w:r w:rsidR="00D465A9">
              <w:t> </w:t>
            </w:r>
            <w:r w:rsidRPr="00DF017B">
              <w:fldChar w:fldCharType="end"/>
            </w:r>
          </w:p>
          <w:p w:rsidR="00D465A9" w:rsidRDefault="00D465A9" w:rsidP="00D465A9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:rsidR="00A3668A" w:rsidRPr="007E7A9D" w:rsidRDefault="00A3668A" w:rsidP="006D48B2">
      <w:pPr>
        <w:rPr>
          <w:rFonts w:ascii="Times New Roman" w:hAnsi="Times New Roman" w:cs="Times New Roman"/>
          <w:sz w:val="24"/>
        </w:rPr>
      </w:pPr>
    </w:p>
    <w:p w:rsidR="00A3668A" w:rsidRDefault="00A3668A" w:rsidP="006D48B2">
      <w:pPr>
        <w:rPr>
          <w:rFonts w:ascii="Times New Roman" w:hAnsi="Times New Roman" w:cs="Times New Roman"/>
        </w:rPr>
      </w:pPr>
      <w:r w:rsidRPr="007E7A9D">
        <w:rPr>
          <w:rFonts w:ascii="Times New Roman" w:hAnsi="Times New Roman" w:cs="Times New Roman"/>
          <w:sz w:val="24"/>
        </w:rPr>
        <w:t>V</w:t>
      </w:r>
      <w:r w:rsidR="007E7A9D">
        <w:rPr>
          <w:rFonts w:ascii="Times New Roman" w:hAnsi="Times New Roman" w:cs="Times New Roman"/>
          <w:sz w:val="24"/>
        </w:rPr>
        <w:t xml:space="preserve"> </w:t>
      </w:r>
      <w:r w:rsidR="007E7A9D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7E7A9D" w:rsidRPr="00DF017B">
        <w:instrText xml:space="preserve"> FORMTEXT </w:instrText>
      </w:r>
      <w:r w:rsidR="007E7A9D" w:rsidRPr="00DF017B">
        <w:fldChar w:fldCharType="separate"/>
      </w:r>
      <w:r w:rsidR="00A94686">
        <w:t>Zlíně</w:t>
      </w:r>
      <w:r w:rsidR="007E7A9D" w:rsidRPr="00DF017B">
        <w:fldChar w:fldCharType="end"/>
      </w:r>
      <w:r w:rsidRPr="007E7A9D">
        <w:rPr>
          <w:rFonts w:ascii="Times New Roman" w:hAnsi="Times New Roman" w:cs="Times New Roman"/>
          <w:sz w:val="24"/>
        </w:rPr>
        <w:t xml:space="preserve"> </w:t>
      </w:r>
      <w:r w:rsidR="007E7A9D" w:rsidRPr="007E7A9D">
        <w:rPr>
          <w:rFonts w:ascii="Times New Roman" w:hAnsi="Times New Roman" w:cs="Times New Roman"/>
        </w:rPr>
        <w:t>dne</w:t>
      </w:r>
      <w:r w:rsidR="007E7A9D">
        <w:rPr>
          <w:rFonts w:ascii="Times New Roman" w:hAnsi="Times New Roman" w:cs="Times New Roman"/>
        </w:rPr>
        <w:t xml:space="preserve"> </w:t>
      </w:r>
      <w:r w:rsidR="009E0169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9E0169" w:rsidRPr="00DF017B">
        <w:instrText xml:space="preserve"> FORMTEXT </w:instrText>
      </w:r>
      <w:r w:rsidR="009E0169" w:rsidRPr="00DF017B">
        <w:fldChar w:fldCharType="separate"/>
      </w:r>
      <w:r w:rsidR="00A94686">
        <w:t>25. 5. 2015</w:t>
      </w:r>
      <w:r w:rsidR="009E0169" w:rsidRPr="00DF017B">
        <w:fldChar w:fldCharType="end"/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</w:p>
    <w:p w:rsidR="007E7A9D" w:rsidRDefault="007E7A9D" w:rsidP="006D48B2">
      <w:pPr>
        <w:rPr>
          <w:rFonts w:ascii="Times New Roman" w:hAnsi="Times New Roman" w:cs="Times New Roman"/>
        </w:rPr>
      </w:pPr>
    </w:p>
    <w:p w:rsidR="007E7A9D" w:rsidRDefault="007E7A9D" w:rsidP="007E7A9D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Podpis </w:t>
      </w:r>
      <w:r w:rsidR="00404C06">
        <w:rPr>
          <w:rFonts w:ascii="Times New Roman" w:hAnsi="Times New Roman" w:cs="Times New Roman"/>
        </w:rPr>
        <w:t>vedoucího</w:t>
      </w:r>
      <w:r>
        <w:rPr>
          <w:rFonts w:ascii="Times New Roman" w:hAnsi="Times New Roman" w:cs="Times New Roman"/>
        </w:rPr>
        <w:t xml:space="preserve"> </w:t>
      </w:r>
      <w:r w:rsidR="00653C87">
        <w:rPr>
          <w:rFonts w:ascii="Times New Roman" w:hAnsi="Times New Roman" w:cs="Times New Roman"/>
        </w:rPr>
        <w:t>bakalářské</w:t>
      </w:r>
      <w:r>
        <w:rPr>
          <w:rFonts w:ascii="Times New Roman" w:hAnsi="Times New Roman" w:cs="Times New Roman"/>
        </w:rPr>
        <w:t xml:space="preserve"> práce</w:t>
      </w:r>
    </w:p>
    <w:p w:rsidR="007E7A9D" w:rsidRPr="007E7A9D" w:rsidRDefault="007E7A9D" w:rsidP="007E7A9D">
      <w:pPr>
        <w:jc w:val="right"/>
        <w:rPr>
          <w:rFonts w:ascii="Times New Roman" w:hAnsi="Times New Roman" w:cs="Times New Roman"/>
          <w:sz w:val="24"/>
        </w:rPr>
      </w:pPr>
    </w:p>
    <w:sectPr w:rsidR="007E7A9D" w:rsidRPr="007E7A9D" w:rsidSect="003C0009">
      <w:headerReference w:type="default" r:id="rId8"/>
      <w:footerReference w:type="default" r:id="rId9"/>
      <w:pgSz w:w="11906" w:h="16838"/>
      <w:pgMar w:top="25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B1BCF" w:rsidRDefault="00AB1BCF" w:rsidP="006D48B2">
      <w:pPr>
        <w:spacing w:after="0" w:line="240" w:lineRule="auto"/>
      </w:pPr>
      <w:r>
        <w:separator/>
      </w:r>
    </w:p>
  </w:endnote>
  <w:endnote w:type="continuationSeparator" w:id="0">
    <w:p w:rsidR="00AB1BCF" w:rsidRDefault="00AB1BCF" w:rsidP="006D48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668A" w:rsidRDefault="00A3668A" w:rsidP="00A3668A">
    <w:pPr>
      <w:pStyle w:val="Zpat"/>
      <w:rPr>
        <w:rStyle w:val="slostrnky"/>
        <w:sz w:val="20"/>
        <w:szCs w:val="20"/>
      </w:rPr>
    </w:pPr>
    <w:r w:rsidRPr="00C64195">
      <w:rPr>
        <w:sz w:val="20"/>
        <w:szCs w:val="20"/>
      </w:rPr>
      <w:t xml:space="preserve">Posudek </w:t>
    </w:r>
    <w:r w:rsidR="00404C06">
      <w:rPr>
        <w:sz w:val="20"/>
        <w:szCs w:val="20"/>
      </w:rPr>
      <w:t>vedoucího</w:t>
    </w:r>
    <w:r w:rsidRPr="00C64195">
      <w:rPr>
        <w:sz w:val="20"/>
        <w:szCs w:val="20"/>
      </w:rPr>
      <w:t xml:space="preserve"> </w:t>
    </w:r>
    <w:r w:rsidR="00653C87">
      <w:rPr>
        <w:sz w:val="20"/>
        <w:szCs w:val="20"/>
      </w:rPr>
      <w:t>bakalářské</w:t>
    </w:r>
    <w:r w:rsidRPr="00C64195">
      <w:rPr>
        <w:sz w:val="20"/>
        <w:szCs w:val="20"/>
      </w:rPr>
      <w:t xml:space="preserve"> práce</w:t>
    </w:r>
    <w:r w:rsidR="003C0009">
      <w:rPr>
        <w:sz w:val="20"/>
        <w:szCs w:val="20"/>
      </w:rPr>
      <w:t xml:space="preserve"> – REŠERŠNÍ PRÁCE</w:t>
    </w:r>
    <w:r w:rsidRPr="00C64195">
      <w:rPr>
        <w:sz w:val="20"/>
        <w:szCs w:val="20"/>
      </w:rPr>
      <w:tab/>
    </w:r>
    <w:r w:rsidRPr="00C64195">
      <w:rPr>
        <w:sz w:val="20"/>
        <w:szCs w:val="20"/>
      </w:rPr>
      <w:tab/>
      <w:t xml:space="preserve">Strana 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PAGE </w:instrText>
    </w:r>
    <w:r w:rsidRPr="00C64195">
      <w:rPr>
        <w:rStyle w:val="slostrnky"/>
        <w:sz w:val="20"/>
        <w:szCs w:val="20"/>
      </w:rPr>
      <w:fldChar w:fldCharType="separate"/>
    </w:r>
    <w:r w:rsidR="00CE3304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  <w:r w:rsidRPr="00C64195">
      <w:rPr>
        <w:rStyle w:val="slostrnky"/>
        <w:sz w:val="20"/>
        <w:szCs w:val="20"/>
      </w:rPr>
      <w:t>/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NUMPAGES </w:instrText>
    </w:r>
    <w:r w:rsidRPr="00C64195">
      <w:rPr>
        <w:rStyle w:val="slostrnky"/>
        <w:sz w:val="20"/>
        <w:szCs w:val="20"/>
      </w:rPr>
      <w:fldChar w:fldCharType="separate"/>
    </w:r>
    <w:r w:rsidR="00CE3304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</w:p>
  <w:p w:rsidR="00A3668A" w:rsidRPr="00C64195" w:rsidRDefault="00A3668A" w:rsidP="00A3668A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</w:t>
    </w:r>
    <w:r w:rsidR="00D465A9">
      <w:rPr>
        <w:rStyle w:val="slostrnky"/>
        <w:sz w:val="20"/>
        <w:szCs w:val="20"/>
      </w:rPr>
      <w:t>/</w:t>
    </w:r>
    <w:r>
      <w:rPr>
        <w:rStyle w:val="slostrnky"/>
        <w:sz w:val="20"/>
        <w:szCs w:val="20"/>
      </w:rPr>
      <w:t>05</w:t>
    </w:r>
  </w:p>
  <w:p w:rsidR="00A3668A" w:rsidRDefault="00A3668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B1BCF" w:rsidRDefault="00AB1BCF" w:rsidP="006D48B2">
      <w:pPr>
        <w:spacing w:after="0" w:line="240" w:lineRule="auto"/>
      </w:pPr>
      <w:r>
        <w:separator/>
      </w:r>
    </w:p>
  </w:footnote>
  <w:footnote w:type="continuationSeparator" w:id="0">
    <w:p w:rsidR="00AB1BCF" w:rsidRDefault="00AB1BCF" w:rsidP="006D48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48B2" w:rsidRDefault="006D48B2" w:rsidP="006D48B2">
    <w:pPr>
      <w:pStyle w:val="Zhlav"/>
      <w:ind w:hanging="567"/>
    </w:pPr>
    <w:r>
      <w:rPr>
        <w:b/>
        <w:noProof/>
        <w:color w:val="FF0000"/>
        <w:sz w:val="28"/>
        <w:szCs w:val="28"/>
        <w:lang w:eastAsia="cs-CZ"/>
      </w:rPr>
      <w:drawing>
        <wp:inline distT="0" distB="0" distL="0" distR="0" wp14:anchorId="53D9648A" wp14:editId="55F2EDE1">
          <wp:extent cx="3152775" cy="590550"/>
          <wp:effectExtent l="0" t="0" r="9525" b="0"/>
          <wp:docPr id="4" name="Obrázek 4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t_logo_c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966" b="20511"/>
                  <a:stretch>
                    <a:fillRect/>
                  </a:stretch>
                </pic:blipFill>
                <pic:spPr bwMode="auto">
                  <a:xfrm>
                    <a:off x="0" y="0"/>
                    <a:ext cx="31527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D48B2" w:rsidRDefault="006D48B2" w:rsidP="006D48B2">
    <w:pPr>
      <w:pStyle w:val="Zhlav"/>
      <w:ind w:hanging="567"/>
      <w:jc w:val="right"/>
      <w:rPr>
        <w:b/>
      </w:rPr>
    </w:pPr>
    <w:r>
      <w:rPr>
        <w:b/>
      </w:rPr>
      <w:t>Vavrečkova 275</w:t>
    </w:r>
  </w:p>
  <w:p w:rsidR="006D48B2" w:rsidRDefault="006D48B2" w:rsidP="00D465A9">
    <w:pPr>
      <w:pStyle w:val="Zhlav"/>
      <w:pBdr>
        <w:bottom w:val="single" w:sz="6" w:space="1" w:color="auto"/>
      </w:pBdr>
      <w:jc w:val="right"/>
      <w:rPr>
        <w:b/>
      </w:rPr>
    </w:pPr>
    <w:r>
      <w:rPr>
        <w:b/>
      </w:rPr>
      <w:t>762 72 Zlín</w:t>
    </w:r>
  </w:p>
  <w:p w:rsidR="006D48B2" w:rsidRPr="00A3668A" w:rsidRDefault="006D48B2" w:rsidP="006D48B2">
    <w:pPr>
      <w:pStyle w:val="Zhlav"/>
      <w:ind w:hanging="567"/>
      <w:jc w:val="right"/>
      <w:rPr>
        <w:b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dit="forms" w:enforcement="1" w:cryptProviderType="rsaFull" w:cryptAlgorithmClass="hash" w:cryptAlgorithmType="typeAny" w:cryptAlgorithmSid="4" w:cryptSpinCount="100000" w:hash="uH20FbLa8sg6kGbq6GkZcT55nrw=" w:salt="yPgppiEqN4K2KooU7wVOJQ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8B2"/>
    <w:rsid w:val="001544DF"/>
    <w:rsid w:val="002E0174"/>
    <w:rsid w:val="00314CA6"/>
    <w:rsid w:val="00317C60"/>
    <w:rsid w:val="003C0009"/>
    <w:rsid w:val="003D26F2"/>
    <w:rsid w:val="003F3EBE"/>
    <w:rsid w:val="00404C06"/>
    <w:rsid w:val="00455546"/>
    <w:rsid w:val="004933E6"/>
    <w:rsid w:val="004B3430"/>
    <w:rsid w:val="005F2D24"/>
    <w:rsid w:val="00653C87"/>
    <w:rsid w:val="006D1BEA"/>
    <w:rsid w:val="006D48B2"/>
    <w:rsid w:val="00735679"/>
    <w:rsid w:val="007B48D6"/>
    <w:rsid w:val="007E7A9D"/>
    <w:rsid w:val="008527D7"/>
    <w:rsid w:val="008A2543"/>
    <w:rsid w:val="008D0D4E"/>
    <w:rsid w:val="009E0169"/>
    <w:rsid w:val="009E628A"/>
    <w:rsid w:val="00A3668A"/>
    <w:rsid w:val="00A543E5"/>
    <w:rsid w:val="00A94686"/>
    <w:rsid w:val="00AB1BCF"/>
    <w:rsid w:val="00AC3E9E"/>
    <w:rsid w:val="00B87C95"/>
    <w:rsid w:val="00C60C74"/>
    <w:rsid w:val="00CE3304"/>
    <w:rsid w:val="00D465A9"/>
    <w:rsid w:val="00D9546B"/>
    <w:rsid w:val="00E118E1"/>
    <w:rsid w:val="00FA6DBB"/>
    <w:rsid w:val="00FD52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DFC86EA-0704-432A-AE8F-E33AFAFA79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333</Words>
  <Characters>1967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Totková Jitka</dc:creator>
  <cp:lastModifiedBy>konarkova</cp:lastModifiedBy>
  <cp:revision>2</cp:revision>
  <cp:lastPrinted>2015-05-28T11:29:00Z</cp:lastPrinted>
  <dcterms:created xsi:type="dcterms:W3CDTF">2015-06-02T12:35:00Z</dcterms:created>
  <dcterms:modified xsi:type="dcterms:W3CDTF">2015-06-02T12:35:00Z</dcterms:modified>
</cp:coreProperties>
</file>