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4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Zita Štěpánková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4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Povědomí seniorů o domácím násilí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4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4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4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876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876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76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76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76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876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76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76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52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52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8767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876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FB12C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B6387A" w:rsidRDefault="00B6387A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6387A">
              <w:rPr>
                <w:sz w:val="22"/>
                <w:szCs w:val="22"/>
              </w:rPr>
              <w:t>Autorka práce zvolila poměrně frekventované téma, vztah ke studovanému oboru je zřejmý</w:t>
            </w:r>
          </w:p>
          <w:p w:rsidR="00B6387A" w:rsidRDefault="00B638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055EE">
              <w:rPr>
                <w:sz w:val="22"/>
                <w:szCs w:val="22"/>
              </w:rPr>
              <w:t>Název hlavních kapitol teoretické části odpovídá stěžejním aspektům zkoumaného jevu</w:t>
            </w:r>
          </w:p>
          <w:p w:rsidR="00B57A5C" w:rsidRDefault="00CE6B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Části teoretické práce na sebe přirozeně navazují, autorka porovnává a komentuje příspěvky různých </w:t>
            </w:r>
            <w:r w:rsidR="00B57A5C">
              <w:rPr>
                <w:sz w:val="22"/>
                <w:szCs w:val="22"/>
              </w:rPr>
              <w:t xml:space="preserve">  </w:t>
            </w:r>
          </w:p>
          <w:p w:rsidR="00CE6B45" w:rsidRDefault="00B57A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E6B45">
              <w:rPr>
                <w:sz w:val="22"/>
                <w:szCs w:val="22"/>
              </w:rPr>
              <w:t xml:space="preserve">publikací, věnuje dostatek pozornosti bezpečnostním složkám i sociálně zaměřeným institucím  </w:t>
            </w:r>
          </w:p>
          <w:p w:rsidR="00B57A5C" w:rsidRDefault="00CC10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57A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Popsaná metodologie kvantitativního výzkumu – formulace výzkumných cílů </w:t>
            </w:r>
            <w:r w:rsidR="001A03F8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uvedení</w:t>
            </w:r>
            <w:r w:rsidR="001A03F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vztahu </w:t>
            </w:r>
          </w:p>
          <w:p w:rsidR="00CC1041" w:rsidRDefault="00B57A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C1041">
              <w:rPr>
                <w:sz w:val="22"/>
                <w:szCs w:val="22"/>
              </w:rPr>
              <w:t>k položkám dotazníku</w:t>
            </w:r>
            <w:r w:rsidR="001A03F8">
              <w:rPr>
                <w:sz w:val="22"/>
                <w:szCs w:val="22"/>
              </w:rPr>
              <w:t xml:space="preserve"> na s. 44</w:t>
            </w:r>
            <w:r w:rsidR="00CC1041">
              <w:rPr>
                <w:sz w:val="22"/>
                <w:szCs w:val="22"/>
              </w:rPr>
              <w:t>, výzkumné cíle jsou formulovány jako vztahové</w:t>
            </w:r>
          </w:p>
          <w:p w:rsidR="008A0A91" w:rsidRDefault="008A0A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57A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Realizace předvýzkumu</w:t>
            </w:r>
            <w:r w:rsidR="00054C6D">
              <w:rPr>
                <w:sz w:val="22"/>
                <w:szCs w:val="22"/>
              </w:rPr>
              <w:t>, poměrně vysoký počet respondentů</w:t>
            </w:r>
          </w:p>
          <w:p w:rsidR="000719B6" w:rsidRDefault="00071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57A5C">
              <w:rPr>
                <w:sz w:val="22"/>
                <w:szCs w:val="22"/>
              </w:rPr>
              <w:t xml:space="preserve"> Převažuje pečlivé</w:t>
            </w:r>
            <w:r>
              <w:rPr>
                <w:sz w:val="22"/>
                <w:szCs w:val="22"/>
              </w:rPr>
              <w:t xml:space="preserve"> vyhodnocení výsledků</w:t>
            </w:r>
            <w:r w:rsidR="00B57A5C">
              <w:rPr>
                <w:sz w:val="22"/>
                <w:szCs w:val="22"/>
              </w:rPr>
              <w:t xml:space="preserve"> výzkumu</w:t>
            </w:r>
          </w:p>
          <w:p w:rsidR="00FB12CE" w:rsidRPr="00B6387A" w:rsidRDefault="00FB12CE" w:rsidP="00362AB0">
            <w:pPr>
              <w:rPr>
                <w:sz w:val="22"/>
                <w:szCs w:val="22"/>
              </w:rPr>
            </w:pPr>
          </w:p>
          <w:p w:rsidR="00FB12CE" w:rsidRDefault="00FB12C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CC1041" w:rsidRDefault="00CC1041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CC1041">
              <w:rPr>
                <w:sz w:val="22"/>
                <w:szCs w:val="22"/>
              </w:rPr>
              <w:t>Absence cizojazyčného zdroje</w:t>
            </w:r>
          </w:p>
          <w:p w:rsidR="0021375B" w:rsidRDefault="00B57A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 Seznamu literatury chybí odkazy na některé v textu uváděné publikace (např. WHO – vymezení věku u seniorů)</w:t>
            </w:r>
          </w:p>
          <w:p w:rsidR="00B57A5C" w:rsidRDefault="001A03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57A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Domnívám se, že ne každá položka na s.</w:t>
            </w:r>
            <w:r w:rsidR="00B57A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4 - 9,10…vypovídá o tom</w:t>
            </w:r>
            <w:r w:rsidR="00B57A5C">
              <w:rPr>
                <w:sz w:val="22"/>
                <w:szCs w:val="22"/>
              </w:rPr>
              <w:t xml:space="preserve">, jakým způsobem ovlivňuje </w:t>
            </w:r>
            <w:r>
              <w:rPr>
                <w:sz w:val="22"/>
                <w:szCs w:val="22"/>
              </w:rPr>
              <w:t xml:space="preserve">pohlaví a  </w:t>
            </w:r>
          </w:p>
          <w:p w:rsidR="001A03F8" w:rsidRDefault="00B57A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A03F8">
              <w:rPr>
                <w:sz w:val="22"/>
                <w:szCs w:val="22"/>
              </w:rPr>
              <w:t>věk pohled na domácí násilí</w:t>
            </w:r>
          </w:p>
          <w:p w:rsidR="00B411DB" w:rsidRDefault="00071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57A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Položka č. 15 aj. – autorka ve skutečnosti neověřila statisticky významnou odlišnost reakcí</w:t>
            </w:r>
          </w:p>
          <w:p w:rsidR="00B57A5C" w:rsidRDefault="00E87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Diskuse je rozvedena netypickým způsobem a ve skutečnosti nevypovídá o vlivu některých proměnných </w:t>
            </w:r>
            <w:proofErr w:type="gramStart"/>
            <w:r>
              <w:rPr>
                <w:sz w:val="22"/>
                <w:szCs w:val="22"/>
              </w:rPr>
              <w:t>na</w:t>
            </w:r>
            <w:proofErr w:type="gramEnd"/>
          </w:p>
          <w:p w:rsidR="00B411DB" w:rsidRDefault="00B57A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87670">
              <w:rPr>
                <w:sz w:val="22"/>
                <w:szCs w:val="22"/>
              </w:rPr>
              <w:t xml:space="preserve"> povědomí o násilí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B12C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87670" w:rsidRDefault="00E87670" w:rsidP="00C50B27">
            <w:pPr>
              <w:jc w:val="center"/>
              <w:rPr>
                <w:b/>
                <w:sz w:val="22"/>
                <w:szCs w:val="22"/>
              </w:rPr>
            </w:pPr>
            <w:r w:rsidRPr="00E8767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87670">
              <w:rPr>
                <w:sz w:val="22"/>
                <w:szCs w:val="22"/>
              </w:rPr>
              <w:t xml:space="preserve"> </w:t>
            </w:r>
            <w:proofErr w:type="gramStart"/>
            <w:r w:rsidR="00E87670">
              <w:rPr>
                <w:sz w:val="22"/>
                <w:szCs w:val="22"/>
              </w:rPr>
              <w:t>5.5.2023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7670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5F" w:rsidRDefault="0043005F">
      <w:r>
        <w:separator/>
      </w:r>
    </w:p>
  </w:endnote>
  <w:endnote w:type="continuationSeparator" w:id="0">
    <w:p w:rsidR="0043005F" w:rsidRDefault="0043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5F" w:rsidRDefault="0043005F">
      <w:r>
        <w:separator/>
      </w:r>
    </w:p>
  </w:footnote>
  <w:footnote w:type="continuationSeparator" w:id="0">
    <w:p w:rsidR="0043005F" w:rsidRDefault="004300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33"/>
    <w:rsid w:val="000055EE"/>
    <w:rsid w:val="00054C6D"/>
    <w:rsid w:val="000719B6"/>
    <w:rsid w:val="000E4053"/>
    <w:rsid w:val="00154F27"/>
    <w:rsid w:val="001A03F8"/>
    <w:rsid w:val="0021256F"/>
    <w:rsid w:val="0021375B"/>
    <w:rsid w:val="00341080"/>
    <w:rsid w:val="00362AB0"/>
    <w:rsid w:val="003F5DA2"/>
    <w:rsid w:val="0043005F"/>
    <w:rsid w:val="004B1FB7"/>
    <w:rsid w:val="004F1D10"/>
    <w:rsid w:val="00512982"/>
    <w:rsid w:val="00526D47"/>
    <w:rsid w:val="0055255D"/>
    <w:rsid w:val="005C219A"/>
    <w:rsid w:val="006847E2"/>
    <w:rsid w:val="007553A2"/>
    <w:rsid w:val="007C1F9C"/>
    <w:rsid w:val="008614B3"/>
    <w:rsid w:val="008A0A91"/>
    <w:rsid w:val="00975203"/>
    <w:rsid w:val="009A27D5"/>
    <w:rsid w:val="00B411DB"/>
    <w:rsid w:val="00B54133"/>
    <w:rsid w:val="00B57A5C"/>
    <w:rsid w:val="00B6387A"/>
    <w:rsid w:val="00BA3203"/>
    <w:rsid w:val="00C50B27"/>
    <w:rsid w:val="00CA7D64"/>
    <w:rsid w:val="00CC1041"/>
    <w:rsid w:val="00CE6B45"/>
    <w:rsid w:val="00D05C79"/>
    <w:rsid w:val="00DC1BF5"/>
    <w:rsid w:val="00E709EA"/>
    <w:rsid w:val="00E87670"/>
    <w:rsid w:val="00ED2FBE"/>
    <w:rsid w:val="00F1326B"/>
    <w:rsid w:val="00FA3BCC"/>
    <w:rsid w:val="00FB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B305D"/>
  <w15:chartTrackingRefBased/>
  <w15:docId w15:val="{F710F926-367D-4096-9316-0279EEC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88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13</cp:revision>
  <cp:lastPrinted>2012-04-25T08:21:00Z</cp:lastPrinted>
  <dcterms:created xsi:type="dcterms:W3CDTF">2023-05-05T19:22:00Z</dcterms:created>
  <dcterms:modified xsi:type="dcterms:W3CDTF">2023-05-09T07:22:00Z</dcterms:modified>
</cp:coreProperties>
</file>