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0EA927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C7D50">
        <w:rPr>
          <w:rFonts w:asciiTheme="minorHAnsi" w:hAnsiTheme="minorHAnsi" w:cstheme="minorHAnsi"/>
          <w:sz w:val="22"/>
          <w:szCs w:val="22"/>
        </w:rPr>
        <w:t>Tomáš Januška</w:t>
      </w:r>
    </w:p>
    <w:p w14:paraId="01DAD7B2" w14:textId="74E01DF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562EE">
        <w:rPr>
          <w:rFonts w:asciiTheme="minorHAnsi" w:hAnsiTheme="minorHAnsi" w:cstheme="minorHAnsi"/>
          <w:sz w:val="22"/>
          <w:szCs w:val="22"/>
        </w:rPr>
        <w:t xml:space="preserve">Ing. Zdenko </w:t>
      </w:r>
      <w:proofErr w:type="spellStart"/>
      <w:r w:rsidR="004562EE">
        <w:rPr>
          <w:rFonts w:asciiTheme="minorHAnsi" w:hAnsiTheme="minorHAnsi" w:cstheme="minorHAnsi"/>
          <w:sz w:val="22"/>
          <w:szCs w:val="22"/>
        </w:rPr>
        <w:t>Metzker</w:t>
      </w:r>
      <w:proofErr w:type="spellEnd"/>
    </w:p>
    <w:p w14:paraId="43917A2A" w14:textId="39DD3D49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562EE">
        <w:rPr>
          <w:rFonts w:cstheme="minorHAnsi"/>
        </w:rPr>
        <w:t>Zhodnocení vybraných firem z hlediska společenské odpovědnosti</w:t>
      </w:r>
    </w:p>
    <w:p w14:paraId="3F08876F" w14:textId="3FCFA0BF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4562EE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56F5C11" w:rsidR="000E094A" w:rsidRDefault="004562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0B3227F" w:rsidR="000E094A" w:rsidRPr="004562EE" w:rsidRDefault="004562EE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4562EE">
              <w:rPr>
                <w:rFonts w:cstheme="minorHAnsi"/>
                <w:lang w:val="sk-SK"/>
              </w:rPr>
              <w:t>Cieľom práce</w:t>
            </w:r>
            <w:r>
              <w:rPr>
                <w:rFonts w:cstheme="minorHAnsi"/>
                <w:lang w:val="sk-SK"/>
              </w:rPr>
              <w:t xml:space="preserve"> je zhodnotiť aktivity CSR v </w:t>
            </w:r>
            <w:r w:rsidR="000C7D50">
              <w:rPr>
                <w:rFonts w:cstheme="minorHAnsi"/>
                <w:lang w:val="sk-SK"/>
              </w:rPr>
              <w:t>5</w:t>
            </w:r>
            <w:r>
              <w:rPr>
                <w:rFonts w:cstheme="minorHAnsi"/>
                <w:lang w:val="sk-SK"/>
              </w:rPr>
              <w:t xml:space="preserve"> </w:t>
            </w:r>
            <w:r w:rsidR="000C7D50">
              <w:rPr>
                <w:rFonts w:cstheme="minorHAnsi"/>
                <w:lang w:val="sk-SK"/>
              </w:rPr>
              <w:t>malých a stredných podnikoch</w:t>
            </w:r>
            <w:r>
              <w:rPr>
                <w:rFonts w:cstheme="minorHAnsi"/>
                <w:lang w:val="sk-SK"/>
              </w:rPr>
              <w:t xml:space="preserve"> v segmente </w:t>
            </w:r>
            <w:r w:rsidR="000C7D50">
              <w:rPr>
                <w:rFonts w:cstheme="minorHAnsi"/>
                <w:lang w:val="sk-SK"/>
              </w:rPr>
              <w:t>poskytovateľov televízneho a internetového pripojenia domácností a firiem</w:t>
            </w:r>
            <w:r>
              <w:rPr>
                <w:rFonts w:cstheme="minorHAnsi"/>
                <w:lang w:val="sk-SK"/>
              </w:rPr>
              <w:t xml:space="preserve">. </w:t>
            </w:r>
            <w:r w:rsidR="00AD5774">
              <w:rPr>
                <w:rFonts w:cstheme="minorHAnsi"/>
                <w:lang w:val="sk-SK"/>
              </w:rPr>
              <w:t xml:space="preserve">Využité metódy sú na tento typ práce zvolené vhodne.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8A241F1" w:rsidR="000E094A" w:rsidRDefault="00AD577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1AF04D43" w:rsidR="000E094A" w:rsidRPr="00093A37" w:rsidRDefault="00AD5774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Teoretická časť je spracovaná kvalitne na úroveň bakalárskej práce. Autor detailne popisuje históriu konceptu, výhody i nevýhody, ale aj základné zložky spoločenskej zodpovednosti. Teoretická časť tvorí dobrý informačný základ.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4C1D6FB" w:rsidR="000E094A" w:rsidRDefault="00F14D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1B5942" w:rsidR="000E094A" w:rsidRPr="00093A37" w:rsidRDefault="00F14DFE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Praktická časť ponúka analýzu jednotlivých spoločností v 3 pilieroch. </w:t>
            </w:r>
            <w:r w:rsidR="00AA7A4E">
              <w:rPr>
                <w:rFonts w:cstheme="minorHAnsi"/>
                <w:lang w:val="sk-SK"/>
              </w:rPr>
              <w:t xml:space="preserve">Autor vykonal zber primárnych dát prostredníctvom rozhovorov s oprávnenými osobami z jednotlivých firiem. </w:t>
            </w:r>
            <w:r>
              <w:rPr>
                <w:rFonts w:cstheme="minorHAnsi"/>
                <w:lang w:val="sk-SK"/>
              </w:rPr>
              <w:t xml:space="preserve">Po analýze, je vykonaná komplexná komparácia pre jednotlivé piliere (ekonomický, environmentálny a sociálny).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57DAEE7" w:rsidR="000E094A" w:rsidRDefault="00F14D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31701786" w:rsidR="000E094A" w:rsidRPr="00093A37" w:rsidRDefault="00F14DFE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Autor na základe analýz porovnal skúmané spoločnosti a vytvoril ich </w:t>
            </w:r>
            <w:proofErr w:type="spellStart"/>
            <w:r>
              <w:rPr>
                <w:rFonts w:cstheme="minorHAnsi"/>
                <w:lang w:val="sk-SK"/>
              </w:rPr>
              <w:t>evaluáciu</w:t>
            </w:r>
            <w:proofErr w:type="spellEnd"/>
            <w:r>
              <w:rPr>
                <w:rFonts w:cstheme="minorHAnsi"/>
                <w:lang w:val="sk-SK"/>
              </w:rPr>
              <w:t xml:space="preserve"> na základe ním stanovených kritérií. Uvádzané sú aj odporúčania pre jednotlivé spoločnosti. Nakoľko sa jedná o</w:t>
            </w:r>
            <w:r w:rsidR="00EB0530">
              <w:rPr>
                <w:rFonts w:cstheme="minorHAnsi"/>
                <w:lang w:val="sk-SK"/>
              </w:rPr>
              <w:t> malé a stredné</w:t>
            </w:r>
            <w:r>
              <w:rPr>
                <w:rFonts w:cstheme="minorHAnsi"/>
                <w:lang w:val="sk-SK"/>
              </w:rPr>
              <w:t xml:space="preserve"> firmy, </w:t>
            </w:r>
            <w:r w:rsidR="00EB0530">
              <w:rPr>
                <w:rFonts w:cstheme="minorHAnsi"/>
                <w:lang w:val="sk-SK"/>
              </w:rPr>
              <w:t xml:space="preserve">autor preukázal snahu stručne kvantifikovať vybrané odporúčania z hľadiska nákladovej stránky. Odporúčania mohli byť v niektorých častiach detailnejšie, ale </w:t>
            </w:r>
            <w:r>
              <w:rPr>
                <w:rFonts w:cstheme="minorHAnsi"/>
                <w:lang w:val="sk-SK"/>
              </w:rPr>
              <w:t>pre nedostatok časového fondu (na prácu mali študenti cca 35 dní)</w:t>
            </w:r>
            <w:r w:rsidR="00EB0530">
              <w:rPr>
                <w:rFonts w:cstheme="minorHAnsi"/>
                <w:lang w:val="sk-SK"/>
              </w:rPr>
              <w:t xml:space="preserve"> je práca dostatočná</w:t>
            </w:r>
            <w:r>
              <w:rPr>
                <w:rFonts w:cstheme="minorHAnsi"/>
                <w:lang w:val="sk-SK"/>
              </w:rPr>
              <w:t xml:space="preserve">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CC5D898" w:rsidR="000E094A" w:rsidRDefault="00F14D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CFB2263" w:rsidR="000E094A" w:rsidRPr="00F14DFE" w:rsidRDefault="00F14DFE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BD2737">
              <w:rPr>
                <w:rFonts w:cstheme="minorHAnsi"/>
                <w:lang w:val="sk-SK"/>
              </w:rPr>
              <w:t>Po</w:t>
            </w:r>
            <w:r>
              <w:rPr>
                <w:rFonts w:cstheme="minorHAnsi"/>
                <w:lang w:val="sk-SK"/>
              </w:rPr>
              <w:t xml:space="preserve"> formálnej stránke je práca v poriadku a na priemernej úrovni. Štruktúra práce, aj šablóna, je dodržaná. Citácie v texte sú v poriadku.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2F6EC20" w:rsidR="009C7318" w:rsidRDefault="00F14D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6502911C" w14:textId="7C348DF9" w:rsidR="009D67D5" w:rsidRDefault="00F14DFE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Celkovo hodnotím prácu </w:t>
            </w:r>
            <w:r w:rsidR="00A354C2">
              <w:rPr>
                <w:rFonts w:cstheme="minorHAnsi"/>
                <w:lang w:val="sk-SK"/>
              </w:rPr>
              <w:t>ako</w:t>
            </w:r>
            <w:r>
              <w:rPr>
                <w:rFonts w:cstheme="minorHAnsi"/>
                <w:lang w:val="sk-SK"/>
              </w:rPr>
              <w:t xml:space="preserve"> kvalitne</w:t>
            </w:r>
            <w:r w:rsidR="00A354C2">
              <w:rPr>
                <w:rFonts w:cstheme="minorHAnsi"/>
                <w:lang w:val="sk-SK"/>
              </w:rPr>
              <w:t xml:space="preserve"> splnenú</w:t>
            </w:r>
            <w:r>
              <w:rPr>
                <w:rFonts w:cstheme="minorHAnsi"/>
                <w:lang w:val="sk-SK"/>
              </w:rPr>
              <w:t xml:space="preserve">. Vyzdvihujem </w:t>
            </w:r>
            <w:r w:rsidR="00E36252">
              <w:rPr>
                <w:rFonts w:cstheme="minorHAnsi"/>
                <w:lang w:val="sk-SK"/>
              </w:rPr>
              <w:t>pro-</w:t>
            </w:r>
            <w:r>
              <w:rPr>
                <w:rFonts w:cstheme="minorHAnsi"/>
                <w:lang w:val="sk-SK"/>
              </w:rPr>
              <w:t xml:space="preserve">aktívny prístup študenta k riešenej problematike a k zapracovaniu všetkých pripomienok vedúceho práce. Samozrejme, existuje priestor na zlepšenie a detailnejšie analýzy, ale nakoľko bol krátky časový fond na dokončenie práce, nemám k nej výhrady. </w:t>
            </w:r>
          </w:p>
          <w:p w14:paraId="70DED920" w14:textId="56A2697C" w:rsidR="00F14DFE" w:rsidRPr="00F14DFE" w:rsidRDefault="00F14DFE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bookmarkEnd w:id="0"/>
    <w:p w14:paraId="00B15EF1" w14:textId="17D4F06C" w:rsidR="0024258E" w:rsidRPr="009E221B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</w:t>
      </w:r>
      <w:r w:rsidRPr="00F14DFE">
        <w:rPr>
          <w:i/>
          <w:sz w:val="18"/>
          <w:lang w:val="sk-SK"/>
        </w:rPr>
        <w:t>Výsledná</w:t>
      </w:r>
      <w:r w:rsidRPr="00E22423">
        <w:rPr>
          <w:i/>
          <w:sz w:val="18"/>
        </w:rPr>
        <w:t xml:space="preserve"> známka není aritmetickým průměrem jednotlivých kritérií hodnocení práce.</w:t>
      </w: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4B3E4A97" w:rsidR="009C7318" w:rsidRDefault="009E221B" w:rsidP="005C4ACA">
      <w:pPr>
        <w:pStyle w:val="Odsekzoznamu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lang w:val="sk-SK"/>
        </w:rPr>
        <w:t xml:space="preserve">Prečo ste zvolili práve odvetvie </w:t>
      </w:r>
      <w:r w:rsidR="006B7DC7">
        <w:rPr>
          <w:rFonts w:cstheme="minorHAnsi"/>
          <w:lang w:val="sk-SK"/>
        </w:rPr>
        <w:t xml:space="preserve">poskytovateľov internetového a televízneho pripojenia (MSP) </w:t>
      </w:r>
      <w:r>
        <w:rPr>
          <w:rFonts w:cstheme="minorHAnsi"/>
          <w:lang w:val="sk-SK"/>
        </w:rPr>
        <w:t xml:space="preserve">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953EA2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8C1D6C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8C1D6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6D0D931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8C1D6C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3551A3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8-16T00:00:00Z">
            <w:dateFormat w:val="dd.MM.yyyy"/>
            <w:lid w:val="cs-CZ"/>
            <w:storeMappedDataAs w:val="dateTime"/>
            <w:calendar w:val="gregorian"/>
          </w:date>
        </w:sdtPr>
        <w:sdtContent>
          <w:r w:rsidR="008C1D6C">
            <w:rPr>
              <w:rFonts w:cstheme="minorHAnsi"/>
            </w:rPr>
            <w:t>16.08.2023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5D3FA" w14:textId="77777777" w:rsidR="00603F4D" w:rsidRDefault="00603F4D" w:rsidP="00A40E93">
      <w:pPr>
        <w:spacing w:after="0" w:line="240" w:lineRule="auto"/>
      </w:pPr>
      <w:r>
        <w:separator/>
      </w:r>
    </w:p>
  </w:endnote>
  <w:endnote w:type="continuationSeparator" w:id="0">
    <w:p w14:paraId="024D160A" w14:textId="77777777" w:rsidR="00603F4D" w:rsidRDefault="00603F4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D4777" w14:textId="77777777" w:rsidR="00603F4D" w:rsidRDefault="00603F4D" w:rsidP="00A40E93">
      <w:pPr>
        <w:spacing w:after="0" w:line="240" w:lineRule="auto"/>
      </w:pPr>
      <w:r>
        <w:separator/>
      </w:r>
    </w:p>
  </w:footnote>
  <w:footnote w:type="continuationSeparator" w:id="0">
    <w:p w14:paraId="1423D0FC" w14:textId="77777777" w:rsidR="00603F4D" w:rsidRDefault="00603F4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lavika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84150">
    <w:abstractNumId w:val="0"/>
  </w:num>
  <w:num w:numId="2" w16cid:durableId="2102139845">
    <w:abstractNumId w:val="3"/>
  </w:num>
  <w:num w:numId="3" w16cid:durableId="668869940">
    <w:abstractNumId w:val="2"/>
  </w:num>
  <w:num w:numId="4" w16cid:durableId="1578173455">
    <w:abstractNumId w:val="1"/>
  </w:num>
  <w:num w:numId="5" w16cid:durableId="8649062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93A37"/>
    <w:rsid w:val="000C7680"/>
    <w:rsid w:val="000C7D50"/>
    <w:rsid w:val="000E094A"/>
    <w:rsid w:val="00173FE7"/>
    <w:rsid w:val="001900AB"/>
    <w:rsid w:val="0024258E"/>
    <w:rsid w:val="0029651C"/>
    <w:rsid w:val="004562EE"/>
    <w:rsid w:val="004D378C"/>
    <w:rsid w:val="005C4ACA"/>
    <w:rsid w:val="00603F4D"/>
    <w:rsid w:val="0067082B"/>
    <w:rsid w:val="00694399"/>
    <w:rsid w:val="006B7DC7"/>
    <w:rsid w:val="0073639B"/>
    <w:rsid w:val="007553A6"/>
    <w:rsid w:val="008039C8"/>
    <w:rsid w:val="0085398A"/>
    <w:rsid w:val="008B781B"/>
    <w:rsid w:val="008C1D6C"/>
    <w:rsid w:val="008E2072"/>
    <w:rsid w:val="00974EA2"/>
    <w:rsid w:val="00987B93"/>
    <w:rsid w:val="009C322A"/>
    <w:rsid w:val="009C7318"/>
    <w:rsid w:val="009D67D5"/>
    <w:rsid w:val="009E221B"/>
    <w:rsid w:val="00A354C2"/>
    <w:rsid w:val="00A40E93"/>
    <w:rsid w:val="00A7527E"/>
    <w:rsid w:val="00AA7A4E"/>
    <w:rsid w:val="00AC1ADA"/>
    <w:rsid w:val="00AD5774"/>
    <w:rsid w:val="00B14451"/>
    <w:rsid w:val="00BA16DD"/>
    <w:rsid w:val="00CA34A9"/>
    <w:rsid w:val="00CD12C3"/>
    <w:rsid w:val="00DC7D52"/>
    <w:rsid w:val="00E22423"/>
    <w:rsid w:val="00E36252"/>
    <w:rsid w:val="00EB0530"/>
    <w:rsid w:val="00EF1720"/>
    <w:rsid w:val="00F14DFE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317ACB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0E52EC"/>
    <w:rsid w:val="00317ACB"/>
    <w:rsid w:val="00510546"/>
    <w:rsid w:val="00522CFF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Zdenko Metzker</cp:lastModifiedBy>
  <cp:revision>33</cp:revision>
  <cp:lastPrinted>2022-03-14T11:55:00Z</cp:lastPrinted>
  <dcterms:created xsi:type="dcterms:W3CDTF">2022-03-14T10:52:00Z</dcterms:created>
  <dcterms:modified xsi:type="dcterms:W3CDTF">2023-08-16T12:58:00Z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