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D740D9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D740D9">
        <w:rPr>
          <w:rFonts w:cs="Arial"/>
          <w:b/>
          <w:sz w:val="28"/>
          <w:szCs w:val="28"/>
        </w:rPr>
      </w:r>
      <w:r w:rsidR="00D740D9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D740D9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D740D9">
        <w:rPr>
          <w:rFonts w:cs="Arial"/>
        </w:rPr>
      </w:r>
      <w:r w:rsidR="00D740D9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D740D9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D740D9">
        <w:rPr>
          <w:rFonts w:cs="Arial"/>
        </w:rPr>
      </w:r>
      <w:r w:rsidR="00D740D9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D740D9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 xml:space="preserve">Bc. </w:t>
      </w:r>
      <w:r w:rsidR="00946759">
        <w:rPr>
          <w:rFonts w:cs="Arial"/>
          <w:noProof/>
        </w:rPr>
        <w:t>David Žižlavský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Ing. Pavla Staňková, Ph.D.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2009/10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D740D9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549B5">
        <w:rPr>
          <w:rFonts w:cs="Arial"/>
        </w:rPr>
        <w:t>P</w:t>
      </w:r>
      <w:r w:rsidR="00946759">
        <w:rPr>
          <w:rFonts w:cs="Arial"/>
        </w:rPr>
        <w:t>rojekt marketingové komunikace Střední školy obchodu a gastronomie Praktik, s. r. o.</w:t>
      </w:r>
      <w:r>
        <w:rPr>
          <w:rFonts w:cs="Arial"/>
        </w:rPr>
        <w:fldChar w:fldCharType="end"/>
      </w:r>
      <w:bookmarkEnd w:id="8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1465E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465EA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40D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40D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lastRenderedPageBreak/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605241" w:rsidRDefault="00D740D9" w:rsidP="002C38E2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="00BF2112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6E2E78" w:rsidRPr="006E2E78">
              <w:rPr>
                <w:rFonts w:cs="Arial"/>
              </w:rPr>
              <w:t xml:space="preserve">Cílem </w:t>
            </w:r>
            <w:r w:rsidR="006E2E78">
              <w:rPr>
                <w:rFonts w:cs="Arial"/>
              </w:rPr>
              <w:t>diplomové</w:t>
            </w:r>
            <w:r w:rsidR="006E2E78" w:rsidRPr="006E2E78">
              <w:rPr>
                <w:rFonts w:cs="Arial"/>
              </w:rPr>
              <w:t xml:space="preserve"> práce bylo </w:t>
            </w:r>
            <w:r w:rsidR="006E2E78">
              <w:rPr>
                <w:rFonts w:cs="Arial"/>
              </w:rPr>
              <w:t>zpracovat projekt marketingové komunikace Střední školy obchodu a gastronomie Praktik, s. r. o.</w:t>
            </w:r>
            <w:r w:rsidR="006E2E78" w:rsidRPr="006E2E78">
              <w:rPr>
                <w:rFonts w:cs="Arial"/>
              </w:rPr>
              <w:t xml:space="preserve"> Teoretická část </w:t>
            </w:r>
            <w:r w:rsidR="006E2E78">
              <w:rPr>
                <w:rFonts w:cs="Arial"/>
              </w:rPr>
              <w:t>D</w:t>
            </w:r>
            <w:r w:rsidR="006E2E78" w:rsidRPr="006E2E78">
              <w:rPr>
                <w:rFonts w:cs="Arial"/>
              </w:rPr>
              <w:t xml:space="preserve">P je logicky uspořádaná, provázaná, student využil dostupné české i zahraniční literatury a charakterizoval základní východiska pro praktickou část. V praktické části </w:t>
            </w:r>
            <w:r w:rsidR="00605241">
              <w:rPr>
                <w:rFonts w:cs="Arial"/>
              </w:rPr>
              <w:t>diplomant</w:t>
            </w:r>
            <w:r w:rsidR="006E2E78" w:rsidRPr="006E2E78">
              <w:rPr>
                <w:rFonts w:cs="Arial"/>
              </w:rPr>
              <w:t xml:space="preserve"> analyzuje </w:t>
            </w:r>
            <w:r w:rsidR="006E2E78">
              <w:rPr>
                <w:rFonts w:cs="Arial"/>
              </w:rPr>
              <w:t>pr</w:t>
            </w:r>
            <w:r w:rsidR="0098333A">
              <w:rPr>
                <w:rFonts w:cs="Arial"/>
              </w:rPr>
              <w:t>o</w:t>
            </w:r>
            <w:r w:rsidR="006E2E78">
              <w:rPr>
                <w:rFonts w:cs="Arial"/>
              </w:rPr>
              <w:t>středí školy a so</w:t>
            </w:r>
            <w:r w:rsidR="006E2E78" w:rsidRPr="006E2E78">
              <w:rPr>
                <w:rFonts w:cs="Arial"/>
              </w:rPr>
              <w:t xml:space="preserve">učasnou </w:t>
            </w:r>
            <w:r w:rsidR="0098333A">
              <w:rPr>
                <w:rFonts w:cs="Arial"/>
              </w:rPr>
              <w:t xml:space="preserve">úroveň </w:t>
            </w:r>
            <w:r w:rsidR="006E2E78" w:rsidRPr="006E2E78">
              <w:rPr>
                <w:rFonts w:cs="Arial"/>
              </w:rPr>
              <w:t xml:space="preserve">marketingové komunikace zejména pomocí analýzy silných a slabých stránek. </w:t>
            </w:r>
            <w:r w:rsidR="006E2E78">
              <w:rPr>
                <w:rFonts w:cs="Arial"/>
              </w:rPr>
              <w:t>Projektová část je v souladu s vizí a strategií školy a je rozpracována do akčního plánu. Vhodně jej také doplňuje časová, nákladová a riziková analýza.</w:t>
            </w:r>
            <w:r w:rsidR="0098333A">
              <w:rPr>
                <w:rFonts w:cs="Arial"/>
              </w:rPr>
              <w:t xml:space="preserve"> Možná by bylo vhodné podle metody SMART více upravit strategické cíle, tak aby byly </w:t>
            </w:r>
            <w:r w:rsidR="00605241">
              <w:rPr>
                <w:rFonts w:cs="Arial"/>
              </w:rPr>
              <w:t>specifikované (S), měřitelné (M), dosažitelné (A), reálné (R) a časově omezené (T).</w:t>
            </w:r>
          </w:p>
          <w:p w:rsidR="00946759" w:rsidRDefault="00ED2BF7" w:rsidP="002C38E2">
            <w:pPr>
              <w:rPr>
                <w:rFonts w:cs="Arial"/>
              </w:rPr>
            </w:pPr>
            <w:r>
              <w:rPr>
                <w:rFonts w:cs="Arial"/>
              </w:rPr>
              <w:t>Bohužel kvalitu práce poněkud snižují f</w:t>
            </w:r>
            <w:r w:rsidR="00946759">
              <w:rPr>
                <w:rFonts w:cs="Arial"/>
              </w:rPr>
              <w:t xml:space="preserve">ormální i gramatické chyby, např. na str. </w:t>
            </w:r>
            <w:r w:rsidR="006E2E78">
              <w:rPr>
                <w:rFonts w:cs="Arial"/>
              </w:rPr>
              <w:t xml:space="preserve">31, </w:t>
            </w:r>
            <w:r w:rsidR="00946759">
              <w:rPr>
                <w:rFonts w:cs="Arial"/>
              </w:rPr>
              <w:t xml:space="preserve">38, 42, </w:t>
            </w:r>
            <w:r>
              <w:rPr>
                <w:rFonts w:cs="Arial"/>
              </w:rPr>
              <w:t>61, 68 apod. V kopii práce je bohužel také přehozena str. 63 a 64.</w:t>
            </w:r>
          </w:p>
          <w:p w:rsidR="00704A07" w:rsidRDefault="00704A07" w:rsidP="002C38E2">
            <w:pPr>
              <w:rPr>
                <w:rFonts w:cs="Arial"/>
              </w:rPr>
            </w:pPr>
            <w:r>
              <w:rPr>
                <w:rFonts w:cs="Arial"/>
              </w:rPr>
              <w:t>Otázky k obhajobě:</w:t>
            </w:r>
          </w:p>
          <w:p w:rsidR="00F35652" w:rsidRDefault="00704A07" w:rsidP="00ED2BF7">
            <w:pPr>
              <w:rPr>
                <w:rFonts w:cs="Arial"/>
              </w:rPr>
            </w:pPr>
            <w:r>
              <w:rPr>
                <w:rFonts w:cs="Arial"/>
              </w:rPr>
              <w:t xml:space="preserve">1. </w:t>
            </w:r>
            <w:r w:rsidR="00ED2BF7">
              <w:rPr>
                <w:rFonts w:cs="Arial"/>
              </w:rPr>
              <w:t>Jak se od sebe liší obory aranžér na řádku č. 7 od řádku č. 14 a obchodník na řádku č. 8 od řádku č. 15 v tabulce č. 3 na str. 46? Proč má škola v roce 2009/2010 otevřeny oba obory?</w:t>
            </w:r>
          </w:p>
          <w:p w:rsidR="00ED2BF7" w:rsidRDefault="0098333A" w:rsidP="00ED2BF7">
            <w:pPr>
              <w:rPr>
                <w:rFonts w:cs="Arial"/>
              </w:rPr>
            </w:pPr>
            <w:r>
              <w:rPr>
                <w:rFonts w:cs="Arial"/>
              </w:rPr>
              <w:t>2. V rámci strategických cílů se zaměřujete mimo jiné na maximalizaci počtu studentů a uchazečů o studium. Co konkrétně tento cíl znamená? Při jakých počtech a v jakém časovém období budete považovat cíle za splněné?</w:t>
            </w:r>
          </w:p>
          <w:p w:rsidR="00BF2112" w:rsidRPr="00E62DEE" w:rsidRDefault="00D740D9" w:rsidP="00F35652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end"/>
            </w:r>
            <w:bookmarkEnd w:id="45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D740D9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D740D9">
        <w:rPr>
          <w:rFonts w:cs="Arial"/>
        </w:rPr>
      </w:r>
      <w:r w:rsidR="00D740D9">
        <w:rPr>
          <w:rFonts w:cs="Arial"/>
        </w:rPr>
        <w:fldChar w:fldCharType="separate"/>
      </w:r>
      <w:r w:rsidR="007B7CB5">
        <w:rPr>
          <w:rFonts w:cs="Arial"/>
        </w:rPr>
        <w:t xml:space="preserve"> </w:t>
      </w:r>
      <w:r w:rsidR="005A3205">
        <w:rPr>
          <w:rFonts w:cs="Arial"/>
        </w:rPr>
        <w:t>B</w:t>
      </w:r>
      <w:r w:rsidR="007B7CB5">
        <w:rPr>
          <w:rFonts w:cs="Arial"/>
        </w:rPr>
        <w:t xml:space="preserve"> - </w:t>
      </w:r>
      <w:r w:rsidR="00F604B7">
        <w:rPr>
          <w:rFonts w:cs="Arial"/>
        </w:rPr>
        <w:t>v</w:t>
      </w:r>
      <w:r w:rsidR="005A3205">
        <w:rPr>
          <w:rFonts w:cs="Arial"/>
        </w:rPr>
        <w:t>elmi dobře</w:t>
      </w:r>
      <w:r w:rsidR="00D740D9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D740D9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D740D9">
        <w:rPr>
          <w:rFonts w:cs="Arial"/>
        </w:rPr>
      </w:r>
      <w:r w:rsidR="00D740D9">
        <w:rPr>
          <w:rFonts w:cs="Arial"/>
        </w:rPr>
        <w:fldChar w:fldCharType="separate"/>
      </w:r>
      <w:r w:rsidR="004549B5">
        <w:rPr>
          <w:rFonts w:cs="Arial"/>
        </w:rPr>
        <w:t>14</w:t>
      </w:r>
      <w:r w:rsidR="004E3001">
        <w:rPr>
          <w:rFonts w:cs="Arial"/>
          <w:noProof/>
        </w:rPr>
        <w:t>. 5. 2010</w:t>
      </w:r>
      <w:r w:rsidR="00D740D9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D740D9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D740D9">
        <w:rPr>
          <w:rFonts w:cs="Arial"/>
        </w:rPr>
      </w:r>
      <w:r w:rsidR="00D740D9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enforcement="1"/>
  <w:defaultTabStop w:val="708"/>
  <w:hyphenationZone w:val="425"/>
  <w:characterSpacingControl w:val="doNotCompress"/>
  <w:compat/>
  <w:rsids>
    <w:rsidRoot w:val="00672AA6"/>
    <w:rsid w:val="000009CF"/>
    <w:rsid w:val="0000455F"/>
    <w:rsid w:val="000545D6"/>
    <w:rsid w:val="000B2553"/>
    <w:rsid w:val="00104E4E"/>
    <w:rsid w:val="001465EA"/>
    <w:rsid w:val="00205609"/>
    <w:rsid w:val="002C38E2"/>
    <w:rsid w:val="002E7754"/>
    <w:rsid w:val="0034679B"/>
    <w:rsid w:val="00373814"/>
    <w:rsid w:val="003758C3"/>
    <w:rsid w:val="003C6C10"/>
    <w:rsid w:val="004549B5"/>
    <w:rsid w:val="00470D1E"/>
    <w:rsid w:val="004E3001"/>
    <w:rsid w:val="005142BA"/>
    <w:rsid w:val="005651F6"/>
    <w:rsid w:val="005A3205"/>
    <w:rsid w:val="00605241"/>
    <w:rsid w:val="00672AA6"/>
    <w:rsid w:val="006E109A"/>
    <w:rsid w:val="006E2E78"/>
    <w:rsid w:val="00704A07"/>
    <w:rsid w:val="007111FF"/>
    <w:rsid w:val="007B7CB5"/>
    <w:rsid w:val="008B62D2"/>
    <w:rsid w:val="008C2EF2"/>
    <w:rsid w:val="00946759"/>
    <w:rsid w:val="00964D31"/>
    <w:rsid w:val="0098333A"/>
    <w:rsid w:val="00A31B78"/>
    <w:rsid w:val="00A53861"/>
    <w:rsid w:val="00A83D61"/>
    <w:rsid w:val="00AB7461"/>
    <w:rsid w:val="00BF2112"/>
    <w:rsid w:val="00C15870"/>
    <w:rsid w:val="00C3379C"/>
    <w:rsid w:val="00C46184"/>
    <w:rsid w:val="00CB1049"/>
    <w:rsid w:val="00D72D89"/>
    <w:rsid w:val="00D740D9"/>
    <w:rsid w:val="00D90186"/>
    <w:rsid w:val="00E575E8"/>
    <w:rsid w:val="00E62DEE"/>
    <w:rsid w:val="00EC5DFA"/>
    <w:rsid w:val="00ED2BF7"/>
    <w:rsid w:val="00EE7E96"/>
    <w:rsid w:val="00F035CD"/>
    <w:rsid w:val="00F35652"/>
    <w:rsid w:val="00F377AD"/>
    <w:rsid w:val="00F604B7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795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Staňková</cp:lastModifiedBy>
  <cp:revision>5</cp:revision>
  <dcterms:created xsi:type="dcterms:W3CDTF">2010-05-06T08:08:00Z</dcterms:created>
  <dcterms:modified xsi:type="dcterms:W3CDTF">2010-05-06T09:14:00Z</dcterms:modified>
</cp:coreProperties>
</file>