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061D" w:rsidRPr="001B62DB" w:rsidRDefault="0037061D" w:rsidP="0037061D">
      <w:pPr>
        <w:spacing w:after="0" w:line="240" w:lineRule="auto"/>
        <w:rPr>
          <w:rFonts w:ascii="Arial" w:eastAsia="Arial Unicode MS" w:hAnsi="Arial" w:cs="Arial"/>
          <w:i/>
          <w:sz w:val="24"/>
          <w:szCs w:val="24"/>
          <w:lang w:eastAsia="cs-CZ"/>
        </w:rPr>
      </w:pPr>
      <w:r w:rsidRPr="001B62DB">
        <w:rPr>
          <w:rFonts w:ascii="Arial" w:eastAsia="Arial Unicode MS" w:hAnsi="Arial" w:cs="Arial"/>
          <w:i/>
          <w:sz w:val="24"/>
          <w:szCs w:val="24"/>
          <w:lang w:eastAsia="cs-CZ"/>
        </w:rPr>
        <w:t xml:space="preserve">Univerzita Tomáše Bati ve Zlíně </w:t>
      </w:r>
      <w:r w:rsidRPr="001B62DB">
        <w:rPr>
          <w:rFonts w:ascii="Arial" w:eastAsia="Arial Unicode MS" w:hAnsi="Arial" w:cs="Arial"/>
          <w:i/>
          <w:sz w:val="24"/>
          <w:szCs w:val="24"/>
          <w:lang w:eastAsia="cs-CZ"/>
        </w:rPr>
        <w:tab/>
      </w:r>
      <w:r w:rsidRPr="001B62DB">
        <w:rPr>
          <w:rFonts w:ascii="Arial" w:eastAsia="Arial Unicode MS" w:hAnsi="Arial" w:cs="Arial"/>
          <w:i/>
          <w:sz w:val="24"/>
          <w:szCs w:val="24"/>
          <w:lang w:eastAsia="cs-CZ"/>
        </w:rPr>
        <w:tab/>
      </w:r>
      <w:r w:rsidRPr="001B62DB">
        <w:rPr>
          <w:rFonts w:ascii="Arial" w:eastAsia="Arial Unicode MS" w:hAnsi="Arial" w:cs="Arial"/>
          <w:i/>
          <w:sz w:val="24"/>
          <w:szCs w:val="24"/>
          <w:lang w:eastAsia="cs-CZ"/>
        </w:rPr>
        <w:tab/>
      </w:r>
      <w:r w:rsidRPr="001B62DB">
        <w:rPr>
          <w:rFonts w:ascii="Arial" w:eastAsia="Arial Unicode MS" w:hAnsi="Arial" w:cs="Arial"/>
          <w:i/>
          <w:sz w:val="24"/>
          <w:szCs w:val="24"/>
          <w:lang w:eastAsia="cs-CZ"/>
        </w:rPr>
        <w:tab/>
        <w:t>Institut mezioborových studií Brno</w:t>
      </w:r>
    </w:p>
    <w:p w:rsidR="0037061D" w:rsidRPr="001B62DB" w:rsidRDefault="0037061D" w:rsidP="0037061D">
      <w:pPr>
        <w:spacing w:after="0" w:line="240" w:lineRule="auto"/>
        <w:rPr>
          <w:rFonts w:ascii="Arial" w:eastAsia="Arial Unicode MS" w:hAnsi="Arial" w:cs="Arial"/>
          <w:i/>
          <w:sz w:val="20"/>
          <w:szCs w:val="20"/>
          <w:lang w:eastAsia="cs-CZ"/>
        </w:rPr>
      </w:pPr>
      <w:r w:rsidRPr="001B62DB">
        <w:rPr>
          <w:rFonts w:ascii="Arial" w:eastAsia="Arial Unicode MS" w:hAnsi="Arial" w:cs="Arial"/>
          <w:i/>
          <w:sz w:val="20"/>
          <w:szCs w:val="20"/>
          <w:lang w:eastAsia="cs-CZ"/>
        </w:rPr>
        <w:t xml:space="preserve">Fakulta humanitních studií  </w:t>
      </w:r>
    </w:p>
    <w:p w:rsidR="0037061D" w:rsidRPr="001B62DB" w:rsidRDefault="0037061D" w:rsidP="0037061D">
      <w:pPr>
        <w:spacing w:after="0" w:line="240" w:lineRule="auto"/>
        <w:jc w:val="center"/>
        <w:rPr>
          <w:rFonts w:ascii="Arial" w:eastAsia="Arial Unicode MS" w:hAnsi="Arial" w:cs="Arial"/>
          <w:i/>
          <w:sz w:val="24"/>
          <w:szCs w:val="24"/>
          <w:lang w:eastAsia="cs-CZ"/>
        </w:rPr>
      </w:pPr>
    </w:p>
    <w:p w:rsidR="0037061D" w:rsidRPr="001B62DB" w:rsidRDefault="0037061D" w:rsidP="0037061D">
      <w:pPr>
        <w:spacing w:after="0" w:line="240" w:lineRule="auto"/>
        <w:jc w:val="center"/>
        <w:rPr>
          <w:rFonts w:ascii="Arial" w:eastAsia="Arial Unicode MS" w:hAnsi="Arial" w:cs="Arial"/>
          <w:i/>
          <w:sz w:val="24"/>
          <w:szCs w:val="24"/>
          <w:lang w:eastAsia="cs-CZ"/>
        </w:rPr>
      </w:pPr>
    </w:p>
    <w:p w:rsidR="0037061D" w:rsidRPr="001B62DB" w:rsidRDefault="0037061D" w:rsidP="0037061D">
      <w:pPr>
        <w:spacing w:after="0" w:line="240" w:lineRule="auto"/>
        <w:jc w:val="center"/>
        <w:rPr>
          <w:rFonts w:ascii="Arial" w:eastAsia="Arial Unicode MS" w:hAnsi="Arial" w:cs="Arial"/>
          <w:b/>
          <w:i/>
          <w:sz w:val="24"/>
          <w:szCs w:val="24"/>
          <w:lang w:eastAsia="cs-CZ"/>
        </w:rPr>
      </w:pPr>
    </w:p>
    <w:p w:rsidR="0037061D" w:rsidRPr="001B62DB" w:rsidRDefault="0037061D" w:rsidP="0037061D">
      <w:pPr>
        <w:spacing w:after="0" w:line="240" w:lineRule="auto"/>
        <w:jc w:val="center"/>
        <w:rPr>
          <w:rFonts w:ascii="Arial" w:eastAsia="Arial Unicode MS" w:hAnsi="Arial" w:cs="Arial"/>
          <w:b/>
          <w:i/>
          <w:sz w:val="24"/>
          <w:szCs w:val="24"/>
          <w:lang w:eastAsia="cs-CZ"/>
        </w:rPr>
      </w:pPr>
      <w:r w:rsidRPr="001B62DB">
        <w:rPr>
          <w:rFonts w:ascii="Arial" w:eastAsia="Arial Unicode MS" w:hAnsi="Arial" w:cs="Arial"/>
          <w:b/>
          <w:i/>
          <w:sz w:val="24"/>
          <w:szCs w:val="24"/>
          <w:lang w:eastAsia="cs-CZ"/>
        </w:rPr>
        <w:t xml:space="preserve">Posudek </w:t>
      </w:r>
      <w:r>
        <w:rPr>
          <w:rFonts w:ascii="Arial" w:eastAsia="Arial Unicode MS" w:hAnsi="Arial" w:cs="Arial"/>
          <w:b/>
          <w:i/>
          <w:sz w:val="24"/>
          <w:szCs w:val="24"/>
          <w:lang w:eastAsia="cs-CZ"/>
        </w:rPr>
        <w:t xml:space="preserve">oponenta bakalářské </w:t>
      </w:r>
      <w:r w:rsidRPr="001B62DB">
        <w:rPr>
          <w:rFonts w:ascii="Arial" w:eastAsia="Arial Unicode MS" w:hAnsi="Arial" w:cs="Arial"/>
          <w:b/>
          <w:i/>
          <w:sz w:val="24"/>
          <w:szCs w:val="24"/>
          <w:lang w:eastAsia="cs-CZ"/>
        </w:rPr>
        <w:t>práce</w:t>
      </w:r>
    </w:p>
    <w:p w:rsidR="0037061D" w:rsidRPr="001B62DB" w:rsidRDefault="0037061D" w:rsidP="0037061D">
      <w:pPr>
        <w:spacing w:after="0" w:line="240" w:lineRule="auto"/>
        <w:jc w:val="center"/>
        <w:rPr>
          <w:rFonts w:ascii="Arial" w:eastAsia="Arial Unicode MS" w:hAnsi="Arial" w:cs="Arial"/>
          <w:sz w:val="24"/>
          <w:szCs w:val="24"/>
          <w:lang w:eastAsia="cs-CZ"/>
        </w:rPr>
      </w:pPr>
    </w:p>
    <w:p w:rsidR="0037061D" w:rsidRPr="001B62DB" w:rsidRDefault="0037061D" w:rsidP="0037061D">
      <w:pPr>
        <w:spacing w:after="0" w:line="360" w:lineRule="auto"/>
        <w:jc w:val="both"/>
        <w:rPr>
          <w:rFonts w:ascii="Arial" w:eastAsia="Arial Unicode MS" w:hAnsi="Arial" w:cs="Arial"/>
          <w:i/>
          <w:sz w:val="24"/>
          <w:szCs w:val="24"/>
          <w:lang w:eastAsia="cs-CZ"/>
        </w:rPr>
      </w:pPr>
    </w:p>
    <w:p w:rsidR="0037061D" w:rsidRPr="001B62DB" w:rsidRDefault="0037061D" w:rsidP="0037061D">
      <w:pPr>
        <w:spacing w:after="0" w:line="360" w:lineRule="auto"/>
        <w:jc w:val="both"/>
        <w:rPr>
          <w:rFonts w:ascii="Arial" w:eastAsia="Arial Unicode MS" w:hAnsi="Arial" w:cs="Arial"/>
          <w:sz w:val="24"/>
          <w:szCs w:val="24"/>
          <w:lang w:eastAsia="cs-CZ"/>
        </w:rPr>
      </w:pPr>
      <w:r w:rsidRPr="001B62DB">
        <w:rPr>
          <w:rFonts w:ascii="Arial" w:eastAsia="Arial Unicode MS" w:hAnsi="Arial" w:cs="Arial"/>
          <w:i/>
          <w:sz w:val="24"/>
          <w:szCs w:val="24"/>
          <w:lang w:eastAsia="cs-CZ"/>
        </w:rPr>
        <w:t xml:space="preserve">Autor (autorka) </w:t>
      </w:r>
      <w:r>
        <w:rPr>
          <w:rFonts w:ascii="Arial" w:eastAsia="Arial Unicode MS" w:hAnsi="Arial" w:cs="Arial"/>
          <w:i/>
          <w:sz w:val="24"/>
          <w:szCs w:val="24"/>
          <w:lang w:eastAsia="cs-CZ"/>
        </w:rPr>
        <w:t>bakalářské</w:t>
      </w:r>
      <w:r w:rsidRPr="001B62DB">
        <w:rPr>
          <w:rFonts w:ascii="Arial" w:eastAsia="Arial Unicode MS" w:hAnsi="Arial" w:cs="Arial"/>
          <w:i/>
          <w:sz w:val="24"/>
          <w:szCs w:val="24"/>
          <w:lang w:eastAsia="cs-CZ"/>
        </w:rPr>
        <w:t xml:space="preserve"> práce: </w:t>
      </w:r>
      <w:r w:rsidRPr="0037061D">
        <w:rPr>
          <w:rFonts w:ascii="Arial" w:eastAsia="Arial Unicode MS" w:hAnsi="Arial" w:cs="Arial"/>
          <w:b/>
          <w:sz w:val="24"/>
          <w:szCs w:val="24"/>
          <w:lang w:eastAsia="cs-CZ"/>
        </w:rPr>
        <w:t>Ivona Blažková</w:t>
      </w:r>
    </w:p>
    <w:p w:rsidR="0037061D" w:rsidRPr="001B62DB" w:rsidRDefault="0037061D" w:rsidP="0037061D">
      <w:pPr>
        <w:spacing w:after="0" w:line="360" w:lineRule="auto"/>
        <w:jc w:val="both"/>
        <w:rPr>
          <w:rFonts w:ascii="Arial" w:eastAsia="Times New Roman" w:hAnsi="Arial" w:cs="Arial"/>
          <w:sz w:val="24"/>
          <w:szCs w:val="24"/>
          <w:lang w:eastAsia="cs-CZ"/>
        </w:rPr>
      </w:pPr>
      <w:r w:rsidRPr="001B62DB">
        <w:rPr>
          <w:rFonts w:ascii="Arial" w:eastAsia="Times New Roman" w:hAnsi="Arial" w:cs="Arial"/>
          <w:i/>
          <w:sz w:val="24"/>
          <w:szCs w:val="24"/>
          <w:lang w:eastAsia="cs-CZ"/>
        </w:rPr>
        <w:t xml:space="preserve">Název práce: </w:t>
      </w:r>
      <w:r>
        <w:rPr>
          <w:rFonts w:ascii="Arial" w:eastAsia="Times New Roman" w:hAnsi="Arial" w:cs="Arial"/>
          <w:b/>
          <w:i/>
          <w:sz w:val="24"/>
          <w:szCs w:val="24"/>
          <w:lang w:eastAsia="cs-CZ"/>
        </w:rPr>
        <w:t>Výchovné metody a styly využívané v rodinné výchově</w:t>
      </w:r>
    </w:p>
    <w:p w:rsidR="0037061D" w:rsidRPr="001B62DB" w:rsidRDefault="0037061D" w:rsidP="0037061D">
      <w:pPr>
        <w:spacing w:after="0" w:line="360" w:lineRule="auto"/>
        <w:jc w:val="both"/>
        <w:rPr>
          <w:rFonts w:ascii="Arial" w:eastAsia="Times New Roman" w:hAnsi="Arial" w:cs="Arial"/>
          <w:sz w:val="24"/>
          <w:szCs w:val="24"/>
          <w:lang w:eastAsia="cs-CZ"/>
        </w:rPr>
      </w:pPr>
      <w:r>
        <w:rPr>
          <w:rFonts w:ascii="Arial" w:eastAsia="Times New Roman" w:hAnsi="Arial" w:cs="Arial"/>
          <w:i/>
          <w:sz w:val="24"/>
          <w:szCs w:val="24"/>
          <w:lang w:eastAsia="cs-CZ"/>
        </w:rPr>
        <w:t>Oponent</w:t>
      </w:r>
      <w:r w:rsidRPr="001B62DB">
        <w:rPr>
          <w:rFonts w:ascii="Arial" w:eastAsia="Times New Roman" w:hAnsi="Arial" w:cs="Arial"/>
          <w:i/>
          <w:sz w:val="24"/>
          <w:szCs w:val="24"/>
          <w:lang w:eastAsia="cs-CZ"/>
        </w:rPr>
        <w:t xml:space="preserve"> práce: </w:t>
      </w:r>
      <w:r w:rsidRPr="001B62DB">
        <w:rPr>
          <w:rFonts w:ascii="Arial" w:eastAsia="Times New Roman" w:hAnsi="Arial" w:cs="Arial"/>
          <w:sz w:val="24"/>
          <w:szCs w:val="24"/>
          <w:lang w:eastAsia="cs-CZ"/>
        </w:rPr>
        <w:t xml:space="preserve">Mgr. </w:t>
      </w:r>
      <w:proofErr w:type="spellStart"/>
      <w:r w:rsidRPr="001B62DB">
        <w:rPr>
          <w:rFonts w:ascii="Arial" w:eastAsia="Times New Roman" w:hAnsi="Arial" w:cs="Arial"/>
          <w:sz w:val="24"/>
          <w:szCs w:val="24"/>
          <w:lang w:eastAsia="cs-CZ"/>
        </w:rPr>
        <w:t>et</w:t>
      </w:r>
      <w:proofErr w:type="spellEnd"/>
      <w:r w:rsidRPr="001B62DB">
        <w:rPr>
          <w:rFonts w:ascii="Arial" w:eastAsia="Times New Roman" w:hAnsi="Arial" w:cs="Arial"/>
          <w:sz w:val="24"/>
          <w:szCs w:val="24"/>
          <w:lang w:eastAsia="cs-CZ"/>
        </w:rPr>
        <w:t xml:space="preserve"> Mgr. Vendula Jašková</w:t>
      </w:r>
      <w:r w:rsidRPr="001B62DB">
        <w:rPr>
          <w:rFonts w:ascii="Arial" w:eastAsia="Times New Roman" w:hAnsi="Arial" w:cs="Arial"/>
          <w:i/>
          <w:sz w:val="24"/>
          <w:szCs w:val="24"/>
          <w:lang w:eastAsia="cs-CZ"/>
        </w:rPr>
        <w:tab/>
      </w:r>
    </w:p>
    <w:p w:rsidR="0037061D" w:rsidRPr="001B62DB" w:rsidRDefault="0037061D" w:rsidP="0037061D">
      <w:pPr>
        <w:spacing w:after="0" w:line="360" w:lineRule="auto"/>
        <w:jc w:val="both"/>
        <w:rPr>
          <w:rFonts w:ascii="Arial" w:eastAsia="Times New Roman" w:hAnsi="Arial" w:cs="Arial"/>
          <w:sz w:val="24"/>
          <w:szCs w:val="24"/>
          <w:lang w:eastAsia="cs-CZ"/>
        </w:rPr>
      </w:pPr>
    </w:p>
    <w:p w:rsidR="0037061D" w:rsidRPr="001B62DB" w:rsidRDefault="0037061D" w:rsidP="0037061D">
      <w:pPr>
        <w:spacing w:after="0" w:line="360" w:lineRule="auto"/>
        <w:jc w:val="both"/>
        <w:rPr>
          <w:rFonts w:ascii="Arial" w:eastAsia="Times New Roman" w:hAnsi="Arial" w:cs="Arial"/>
          <w:i/>
          <w:sz w:val="24"/>
          <w:szCs w:val="24"/>
          <w:lang w:eastAsia="cs-CZ"/>
        </w:rPr>
      </w:pPr>
      <w:r w:rsidRPr="001B62DB">
        <w:rPr>
          <w:rFonts w:ascii="Arial" w:eastAsia="Times New Roman" w:hAnsi="Arial" w:cs="Arial"/>
          <w:i/>
          <w:sz w:val="24"/>
          <w:szCs w:val="24"/>
          <w:lang w:eastAsia="cs-CZ"/>
        </w:rPr>
        <w:t>Téma, zaměření a cíl práce</w:t>
      </w:r>
    </w:p>
    <w:p w:rsidR="0037061D" w:rsidRPr="00C00778" w:rsidRDefault="0037061D" w:rsidP="0037061D">
      <w:pPr>
        <w:spacing w:after="0" w:line="360" w:lineRule="auto"/>
        <w:jc w:val="both"/>
        <w:rPr>
          <w:rFonts w:ascii="Arial" w:eastAsia="Times New Roman" w:hAnsi="Arial" w:cs="Arial"/>
          <w:i/>
          <w:sz w:val="24"/>
          <w:szCs w:val="24"/>
          <w:lang w:eastAsia="cs-CZ"/>
        </w:rPr>
      </w:pPr>
      <w:r>
        <w:rPr>
          <w:rFonts w:ascii="Arial" w:eastAsia="Times New Roman" w:hAnsi="Arial" w:cs="Arial"/>
          <w:sz w:val="24"/>
          <w:szCs w:val="24"/>
          <w:lang w:eastAsia="cs-CZ"/>
        </w:rPr>
        <w:t xml:space="preserve">Téma práce je zaměřeno na problematiku výchovných metod a stylů výchovy v rodině. </w:t>
      </w:r>
      <w:r w:rsidRPr="00C00778">
        <w:rPr>
          <w:rFonts w:ascii="Arial" w:eastAsia="Times New Roman" w:hAnsi="Arial" w:cs="Arial"/>
          <w:i/>
          <w:sz w:val="24"/>
          <w:szCs w:val="24"/>
          <w:lang w:eastAsia="cs-CZ"/>
        </w:rPr>
        <w:t xml:space="preserve">Cílem teoretické části je zamyšlení se nad otázkou, v čem je výchova v rodině nenahraditelná, jaké výchovné styly a metody je vhodné používat a kterých je naopak vhodné se vyvarovat, protože mohou na dítě působit negativně. Cílem praktické části bylo zjistit mezigenerační rozdíly způsobu výchovy dotazovaných respondentů, jakým způsobem byli vychováváni svými rodiči, jaké styly a metody sami uplatňují při výchově svých dětí, co dělají stejně jako jejich rodiče a čeho se naopak snaží vyvarovat. </w:t>
      </w:r>
    </w:p>
    <w:p w:rsidR="0037061D" w:rsidRPr="00C00778" w:rsidRDefault="0037061D" w:rsidP="0037061D">
      <w:pPr>
        <w:spacing w:after="0" w:line="360" w:lineRule="auto"/>
        <w:jc w:val="both"/>
        <w:rPr>
          <w:rFonts w:ascii="Arial" w:eastAsia="Times New Roman" w:hAnsi="Arial" w:cs="Arial"/>
          <w:i/>
          <w:sz w:val="24"/>
          <w:szCs w:val="24"/>
          <w:lang w:eastAsia="cs-CZ"/>
        </w:rPr>
      </w:pPr>
    </w:p>
    <w:p w:rsidR="0037061D" w:rsidRPr="001B62DB" w:rsidRDefault="0037061D" w:rsidP="0037061D">
      <w:pPr>
        <w:spacing w:after="0" w:line="360" w:lineRule="auto"/>
        <w:jc w:val="both"/>
        <w:rPr>
          <w:rFonts w:ascii="Arial" w:eastAsia="Times New Roman" w:hAnsi="Arial" w:cs="Arial"/>
          <w:i/>
          <w:sz w:val="24"/>
          <w:szCs w:val="24"/>
          <w:lang w:eastAsia="cs-CZ"/>
        </w:rPr>
      </w:pPr>
      <w:r w:rsidRPr="001B62DB">
        <w:rPr>
          <w:rFonts w:ascii="Arial" w:eastAsia="Times New Roman" w:hAnsi="Arial" w:cs="Arial"/>
          <w:i/>
          <w:sz w:val="24"/>
          <w:szCs w:val="24"/>
          <w:lang w:eastAsia="cs-CZ"/>
        </w:rPr>
        <w:t xml:space="preserve">Struktura práce, vhodnost zvoleného postupu a použitých metod </w:t>
      </w:r>
    </w:p>
    <w:p w:rsidR="0037061D" w:rsidRDefault="0037061D" w:rsidP="0037061D">
      <w:pPr>
        <w:spacing w:after="0" w:line="360" w:lineRule="auto"/>
        <w:jc w:val="both"/>
        <w:rPr>
          <w:rFonts w:ascii="Arial" w:eastAsia="Times New Roman" w:hAnsi="Arial" w:cs="Arial"/>
          <w:sz w:val="24"/>
          <w:szCs w:val="24"/>
          <w:lang w:eastAsia="cs-CZ"/>
        </w:rPr>
      </w:pPr>
      <w:r>
        <w:rPr>
          <w:rFonts w:ascii="Arial" w:eastAsia="Times New Roman" w:hAnsi="Arial" w:cs="Arial"/>
          <w:sz w:val="24"/>
          <w:szCs w:val="24"/>
          <w:lang w:eastAsia="cs-CZ"/>
        </w:rPr>
        <w:t xml:space="preserve">Práce je velice přehledná, je rozdělena do dvou částí teoretická část obsahuje pět kapitol, které se postupně věnují rodině, rodičům, dítěti, výchově a nevhodným výchovným stylům. Autorka všechny oblasti specifikuje a analyzuje. V praktické části se věnuje mezigeneračním rozdílům ve výchově, tomu zda jsou lidé ovlivnění výchovou, kterou byli oni samy vychováváni. Autorka v praktické části využila dotazníku. </w:t>
      </w:r>
    </w:p>
    <w:p w:rsidR="0037061D" w:rsidRPr="007B0EDB" w:rsidRDefault="0037061D" w:rsidP="0037061D">
      <w:pPr>
        <w:spacing w:after="0" w:line="360" w:lineRule="auto"/>
        <w:jc w:val="both"/>
        <w:rPr>
          <w:rFonts w:ascii="Arial" w:eastAsia="Times New Roman" w:hAnsi="Arial" w:cs="Arial"/>
          <w:sz w:val="24"/>
          <w:szCs w:val="24"/>
          <w:lang w:eastAsia="cs-CZ"/>
        </w:rPr>
      </w:pPr>
    </w:p>
    <w:p w:rsidR="0037061D" w:rsidRPr="001B62DB" w:rsidRDefault="0037061D" w:rsidP="0037061D">
      <w:pPr>
        <w:spacing w:after="0" w:line="360" w:lineRule="auto"/>
        <w:jc w:val="both"/>
        <w:rPr>
          <w:rFonts w:ascii="Arial" w:eastAsia="Times New Roman" w:hAnsi="Arial" w:cs="Arial"/>
          <w:i/>
          <w:sz w:val="24"/>
          <w:szCs w:val="24"/>
          <w:lang w:eastAsia="cs-CZ"/>
        </w:rPr>
      </w:pPr>
      <w:r w:rsidRPr="001B62DB">
        <w:rPr>
          <w:rFonts w:ascii="Arial" w:eastAsia="Times New Roman" w:hAnsi="Arial" w:cs="Arial"/>
          <w:i/>
          <w:sz w:val="24"/>
          <w:szCs w:val="24"/>
          <w:lang w:eastAsia="cs-CZ"/>
        </w:rPr>
        <w:t xml:space="preserve">Odborná úroveň, opodstatněnost závěrů, přínos pro praxi, </w:t>
      </w:r>
      <w:proofErr w:type="spellStart"/>
      <w:r w:rsidRPr="001B62DB">
        <w:rPr>
          <w:rFonts w:ascii="Arial" w:eastAsia="Times New Roman" w:hAnsi="Arial" w:cs="Arial"/>
          <w:i/>
          <w:sz w:val="24"/>
          <w:szCs w:val="24"/>
          <w:lang w:eastAsia="cs-CZ"/>
        </w:rPr>
        <w:t>ev</w:t>
      </w:r>
      <w:proofErr w:type="spellEnd"/>
      <w:r w:rsidRPr="001B62DB">
        <w:rPr>
          <w:rFonts w:ascii="Arial" w:eastAsia="Times New Roman" w:hAnsi="Arial" w:cs="Arial"/>
          <w:i/>
          <w:sz w:val="24"/>
          <w:szCs w:val="24"/>
          <w:lang w:eastAsia="cs-CZ"/>
        </w:rPr>
        <w:t>. pro rozvoj oboru Sociální pedagogika</w:t>
      </w:r>
    </w:p>
    <w:p w:rsidR="0037061D" w:rsidRDefault="0037061D" w:rsidP="0037061D">
      <w:pPr>
        <w:spacing w:after="0" w:line="360" w:lineRule="auto"/>
        <w:jc w:val="both"/>
        <w:rPr>
          <w:rFonts w:ascii="Arial" w:eastAsia="Times New Roman" w:hAnsi="Arial" w:cs="Arial"/>
          <w:sz w:val="24"/>
          <w:szCs w:val="24"/>
          <w:lang w:eastAsia="cs-CZ"/>
        </w:rPr>
      </w:pPr>
      <w:r w:rsidRPr="001B62DB">
        <w:rPr>
          <w:rFonts w:ascii="Arial" w:eastAsia="Times New Roman" w:hAnsi="Arial" w:cs="Arial"/>
          <w:sz w:val="24"/>
          <w:szCs w:val="24"/>
          <w:lang w:eastAsia="cs-CZ"/>
        </w:rPr>
        <w:t xml:space="preserve">Práce je na dobré odborné úrovni. </w:t>
      </w:r>
      <w:r>
        <w:rPr>
          <w:rFonts w:ascii="Arial" w:eastAsia="Times New Roman" w:hAnsi="Arial" w:cs="Arial"/>
          <w:sz w:val="24"/>
          <w:szCs w:val="24"/>
          <w:lang w:eastAsia="cs-CZ"/>
        </w:rPr>
        <w:t xml:space="preserve">Závěr se opírá a studium literatury a výsledky z praktické části. Za přínosné pro praxi považuji zjištění, že většina respondentů vzpomíná na své dětství kladně a tím je pozitivně ovlivněn jejich vztah k výchově. </w:t>
      </w:r>
      <w:r>
        <w:rPr>
          <w:rFonts w:ascii="Arial" w:eastAsia="Times New Roman" w:hAnsi="Arial" w:cs="Arial"/>
          <w:sz w:val="24"/>
          <w:szCs w:val="24"/>
          <w:lang w:eastAsia="cs-CZ"/>
        </w:rPr>
        <w:lastRenderedPageBreak/>
        <w:t xml:space="preserve">Proto se někteří z nich </w:t>
      </w:r>
      <w:proofErr w:type="gramStart"/>
      <w:r>
        <w:rPr>
          <w:rFonts w:ascii="Arial" w:eastAsia="Times New Roman" w:hAnsi="Arial" w:cs="Arial"/>
          <w:sz w:val="24"/>
          <w:szCs w:val="24"/>
          <w:lang w:eastAsia="cs-CZ"/>
        </w:rPr>
        <w:t>nechali</w:t>
      </w:r>
      <w:proofErr w:type="gramEnd"/>
      <w:r>
        <w:rPr>
          <w:rFonts w:ascii="Arial" w:eastAsia="Times New Roman" w:hAnsi="Arial" w:cs="Arial"/>
          <w:sz w:val="24"/>
          <w:szCs w:val="24"/>
          <w:lang w:eastAsia="cs-CZ"/>
        </w:rPr>
        <w:t xml:space="preserve"> při výchově svých dětí inspirovat výchovným stylem svých rodičů. 92% rodičů </w:t>
      </w:r>
      <w:proofErr w:type="gramStart"/>
      <w:r>
        <w:rPr>
          <w:rFonts w:ascii="Arial" w:eastAsia="Times New Roman" w:hAnsi="Arial" w:cs="Arial"/>
          <w:sz w:val="24"/>
          <w:szCs w:val="24"/>
          <w:lang w:eastAsia="cs-CZ"/>
        </w:rPr>
        <w:t>vychovává</w:t>
      </w:r>
      <w:proofErr w:type="gramEnd"/>
      <w:r>
        <w:rPr>
          <w:rFonts w:ascii="Arial" w:eastAsia="Times New Roman" w:hAnsi="Arial" w:cs="Arial"/>
          <w:sz w:val="24"/>
          <w:szCs w:val="24"/>
          <w:lang w:eastAsia="cs-CZ"/>
        </w:rPr>
        <w:t xml:space="preserve"> své děti pomocí demokratického stylu, přestože někteří byli vychovávání autoritativně. </w:t>
      </w:r>
    </w:p>
    <w:p w:rsidR="0037061D" w:rsidRPr="001B62DB" w:rsidRDefault="0037061D" w:rsidP="0037061D">
      <w:pPr>
        <w:spacing w:after="0" w:line="360" w:lineRule="auto"/>
        <w:jc w:val="both"/>
        <w:rPr>
          <w:rFonts w:ascii="Arial" w:eastAsia="Times New Roman" w:hAnsi="Arial" w:cs="Arial"/>
          <w:sz w:val="24"/>
          <w:szCs w:val="24"/>
          <w:lang w:eastAsia="cs-CZ"/>
        </w:rPr>
      </w:pPr>
    </w:p>
    <w:p w:rsidR="0037061D" w:rsidRPr="001B62DB" w:rsidRDefault="0037061D" w:rsidP="0037061D">
      <w:pPr>
        <w:spacing w:after="0" w:line="360" w:lineRule="auto"/>
        <w:jc w:val="both"/>
        <w:rPr>
          <w:rFonts w:ascii="Arial" w:eastAsia="Times New Roman" w:hAnsi="Arial" w:cs="Arial"/>
          <w:i/>
          <w:sz w:val="24"/>
          <w:szCs w:val="24"/>
          <w:lang w:eastAsia="cs-CZ"/>
        </w:rPr>
      </w:pPr>
      <w:r w:rsidRPr="001B62DB">
        <w:rPr>
          <w:rFonts w:ascii="Arial" w:eastAsia="Times New Roman" w:hAnsi="Arial" w:cs="Arial"/>
          <w:i/>
          <w:sz w:val="24"/>
          <w:szCs w:val="24"/>
          <w:lang w:eastAsia="cs-CZ"/>
        </w:rPr>
        <w:t>Práce s literaturou</w:t>
      </w:r>
    </w:p>
    <w:p w:rsidR="0037061D" w:rsidRPr="001B62DB" w:rsidRDefault="0037061D" w:rsidP="0037061D">
      <w:pPr>
        <w:spacing w:after="0" w:line="360" w:lineRule="auto"/>
        <w:jc w:val="both"/>
        <w:rPr>
          <w:rFonts w:ascii="Arial" w:eastAsia="Times New Roman" w:hAnsi="Arial" w:cs="Arial"/>
          <w:sz w:val="24"/>
          <w:szCs w:val="24"/>
          <w:lang w:eastAsia="cs-CZ"/>
        </w:rPr>
      </w:pPr>
      <w:r w:rsidRPr="001B62DB">
        <w:rPr>
          <w:rFonts w:ascii="Arial" w:eastAsia="Times New Roman" w:hAnsi="Arial" w:cs="Arial"/>
          <w:sz w:val="24"/>
          <w:szCs w:val="24"/>
          <w:lang w:eastAsia="cs-CZ"/>
        </w:rPr>
        <w:t xml:space="preserve">Rozsah literatury odpovídá požadavkům na tento druh práce. </w:t>
      </w:r>
    </w:p>
    <w:p w:rsidR="0037061D" w:rsidRPr="001B62DB" w:rsidRDefault="0037061D" w:rsidP="0037061D">
      <w:pPr>
        <w:spacing w:after="0" w:line="360" w:lineRule="auto"/>
        <w:jc w:val="both"/>
        <w:rPr>
          <w:rFonts w:ascii="Arial" w:eastAsia="Times New Roman" w:hAnsi="Arial" w:cs="Arial"/>
          <w:i/>
          <w:sz w:val="24"/>
          <w:szCs w:val="24"/>
          <w:lang w:eastAsia="cs-CZ"/>
        </w:rPr>
      </w:pPr>
    </w:p>
    <w:p w:rsidR="0037061D" w:rsidRPr="001B62DB" w:rsidRDefault="0037061D" w:rsidP="0037061D">
      <w:pPr>
        <w:spacing w:after="0" w:line="360" w:lineRule="auto"/>
        <w:jc w:val="both"/>
        <w:rPr>
          <w:rFonts w:ascii="Arial" w:eastAsia="Times New Roman" w:hAnsi="Arial" w:cs="Arial"/>
          <w:i/>
          <w:sz w:val="24"/>
          <w:szCs w:val="24"/>
          <w:lang w:eastAsia="cs-CZ"/>
        </w:rPr>
      </w:pPr>
      <w:r w:rsidRPr="001B62DB">
        <w:rPr>
          <w:rFonts w:ascii="Arial" w:eastAsia="Times New Roman" w:hAnsi="Arial" w:cs="Arial"/>
          <w:i/>
          <w:sz w:val="24"/>
          <w:szCs w:val="24"/>
          <w:lang w:eastAsia="cs-CZ"/>
        </w:rPr>
        <w:t>Rozsah práce, jazyková, stylistická a formální úprava</w:t>
      </w:r>
    </w:p>
    <w:p w:rsidR="0037061D" w:rsidRPr="001B62DB" w:rsidRDefault="0037061D" w:rsidP="0037061D">
      <w:pPr>
        <w:spacing w:after="0" w:line="360" w:lineRule="auto"/>
        <w:jc w:val="both"/>
        <w:rPr>
          <w:rFonts w:ascii="Arial" w:eastAsia="Times New Roman" w:hAnsi="Arial" w:cs="Arial"/>
          <w:sz w:val="24"/>
          <w:szCs w:val="24"/>
          <w:lang w:eastAsia="cs-CZ"/>
        </w:rPr>
      </w:pPr>
      <w:r w:rsidRPr="001B62DB">
        <w:rPr>
          <w:rFonts w:ascii="Arial" w:eastAsia="Times New Roman" w:hAnsi="Arial" w:cs="Arial"/>
          <w:sz w:val="24"/>
          <w:szCs w:val="24"/>
          <w:lang w:eastAsia="cs-CZ"/>
        </w:rPr>
        <w:t>Práce má dostačující rozsah. Bez jazykových, stylistických připomínek.</w:t>
      </w:r>
    </w:p>
    <w:p w:rsidR="0037061D" w:rsidRPr="001B62DB" w:rsidRDefault="0037061D" w:rsidP="0037061D">
      <w:pPr>
        <w:spacing w:after="0" w:line="360" w:lineRule="auto"/>
        <w:jc w:val="both"/>
        <w:rPr>
          <w:rFonts w:ascii="Arial" w:eastAsia="Times New Roman" w:hAnsi="Arial" w:cs="Arial"/>
          <w:sz w:val="24"/>
          <w:szCs w:val="24"/>
          <w:lang w:eastAsia="cs-CZ"/>
        </w:rPr>
      </w:pPr>
    </w:p>
    <w:p w:rsidR="0037061D" w:rsidRPr="001B62DB" w:rsidRDefault="0037061D" w:rsidP="0037061D">
      <w:pPr>
        <w:spacing w:after="0" w:line="360" w:lineRule="auto"/>
        <w:jc w:val="both"/>
        <w:rPr>
          <w:rFonts w:ascii="Arial" w:eastAsia="Times New Roman" w:hAnsi="Arial" w:cs="Arial"/>
          <w:i/>
          <w:sz w:val="24"/>
          <w:szCs w:val="24"/>
          <w:lang w:eastAsia="cs-CZ"/>
        </w:rPr>
      </w:pPr>
      <w:r w:rsidRPr="001B62DB">
        <w:rPr>
          <w:rFonts w:ascii="Arial" w:eastAsia="Times New Roman" w:hAnsi="Arial" w:cs="Arial"/>
          <w:i/>
          <w:sz w:val="24"/>
          <w:szCs w:val="24"/>
          <w:lang w:eastAsia="cs-CZ"/>
        </w:rPr>
        <w:t>Připomínky, náměty, otázky pro obhajobu</w:t>
      </w:r>
    </w:p>
    <w:p w:rsidR="0037061D" w:rsidRDefault="0037061D" w:rsidP="0037061D">
      <w:pPr>
        <w:pStyle w:val="Odstavecseseznamem"/>
        <w:numPr>
          <w:ilvl w:val="0"/>
          <w:numId w:val="1"/>
        </w:numPr>
        <w:spacing w:after="0" w:line="240" w:lineRule="auto"/>
        <w:jc w:val="both"/>
        <w:rPr>
          <w:rFonts w:ascii="Arial" w:eastAsia="Times New Roman" w:hAnsi="Arial" w:cs="Arial"/>
          <w:sz w:val="24"/>
          <w:szCs w:val="24"/>
          <w:lang w:eastAsia="cs-CZ"/>
        </w:rPr>
      </w:pPr>
      <w:r>
        <w:rPr>
          <w:rFonts w:ascii="Arial" w:eastAsia="Times New Roman" w:hAnsi="Arial" w:cs="Arial"/>
          <w:sz w:val="24"/>
          <w:szCs w:val="24"/>
          <w:lang w:eastAsia="cs-CZ"/>
        </w:rPr>
        <w:t>Jakou výhodu spatřujete v demokratickém výchovném stylu?</w:t>
      </w:r>
    </w:p>
    <w:p w:rsidR="0037061D" w:rsidRDefault="0037061D" w:rsidP="0037061D">
      <w:pPr>
        <w:pStyle w:val="Odstavecseseznamem"/>
        <w:numPr>
          <w:ilvl w:val="0"/>
          <w:numId w:val="1"/>
        </w:numPr>
        <w:spacing w:after="0" w:line="240" w:lineRule="auto"/>
        <w:jc w:val="both"/>
        <w:rPr>
          <w:rFonts w:ascii="Arial" w:eastAsia="Times New Roman" w:hAnsi="Arial" w:cs="Arial"/>
          <w:sz w:val="24"/>
          <w:szCs w:val="24"/>
          <w:lang w:eastAsia="cs-CZ"/>
        </w:rPr>
      </w:pPr>
      <w:r>
        <w:rPr>
          <w:rFonts w:ascii="Arial" w:eastAsia="Times New Roman" w:hAnsi="Arial" w:cs="Arial"/>
          <w:sz w:val="24"/>
          <w:szCs w:val="24"/>
          <w:lang w:eastAsia="cs-CZ"/>
        </w:rPr>
        <w:t>Domníváte se, že zákazy jsou efektivnější než testy, proč?</w:t>
      </w:r>
    </w:p>
    <w:p w:rsidR="0037061D" w:rsidRPr="00D567A7" w:rsidRDefault="0037061D" w:rsidP="0037061D">
      <w:pPr>
        <w:pStyle w:val="Odstavecseseznamem"/>
        <w:spacing w:after="0" w:line="240" w:lineRule="auto"/>
        <w:jc w:val="both"/>
        <w:rPr>
          <w:rFonts w:ascii="Arial" w:eastAsia="Times New Roman" w:hAnsi="Arial" w:cs="Arial"/>
          <w:sz w:val="24"/>
          <w:szCs w:val="24"/>
          <w:lang w:eastAsia="cs-CZ"/>
        </w:rPr>
      </w:pPr>
    </w:p>
    <w:p w:rsidR="0037061D" w:rsidRPr="001B62DB" w:rsidRDefault="0037061D" w:rsidP="0037061D">
      <w:pPr>
        <w:spacing w:after="0" w:line="240" w:lineRule="auto"/>
        <w:jc w:val="both"/>
        <w:rPr>
          <w:rFonts w:ascii="Arial" w:eastAsia="Times New Roman" w:hAnsi="Arial" w:cs="Arial"/>
          <w:sz w:val="24"/>
          <w:szCs w:val="24"/>
          <w:lang w:eastAsia="cs-CZ"/>
        </w:rPr>
      </w:pPr>
    </w:p>
    <w:p w:rsidR="0037061D" w:rsidRPr="001B62DB" w:rsidRDefault="0037061D" w:rsidP="0037061D">
      <w:pPr>
        <w:keepNext/>
        <w:spacing w:after="0" w:line="240" w:lineRule="auto"/>
        <w:jc w:val="center"/>
        <w:outlineLvl w:val="1"/>
        <w:rPr>
          <w:rFonts w:ascii="Arial" w:eastAsia="Times New Roman" w:hAnsi="Arial" w:cs="Arial"/>
          <w:i/>
          <w:sz w:val="24"/>
          <w:szCs w:val="24"/>
          <w:lang w:eastAsia="cs-CZ"/>
        </w:rPr>
      </w:pPr>
      <w:r w:rsidRPr="001B62DB">
        <w:rPr>
          <w:rFonts w:ascii="Arial" w:eastAsia="Times New Roman" w:hAnsi="Arial" w:cs="Arial"/>
          <w:i/>
          <w:sz w:val="24"/>
          <w:szCs w:val="24"/>
          <w:lang w:eastAsia="cs-CZ"/>
        </w:rPr>
        <w:t>Hodnocení</w:t>
      </w:r>
    </w:p>
    <w:p w:rsidR="0037061D" w:rsidRPr="001B62DB" w:rsidRDefault="0037061D" w:rsidP="0037061D">
      <w:pPr>
        <w:spacing w:after="0" w:line="240" w:lineRule="auto"/>
        <w:jc w:val="both"/>
        <w:rPr>
          <w:rFonts w:ascii="Arial" w:eastAsia="Times New Roman" w:hAnsi="Arial" w:cs="Arial"/>
          <w:sz w:val="24"/>
          <w:szCs w:val="24"/>
          <w:lang w:eastAsia="cs-CZ"/>
        </w:rPr>
      </w:pPr>
    </w:p>
    <w:p w:rsidR="0037061D" w:rsidRPr="001B62DB" w:rsidRDefault="0037061D" w:rsidP="0037061D">
      <w:pPr>
        <w:spacing w:after="0" w:line="240" w:lineRule="auto"/>
        <w:jc w:val="both"/>
        <w:rPr>
          <w:rFonts w:ascii="Arial" w:eastAsia="Times New Roman" w:hAnsi="Arial" w:cs="Arial"/>
          <w:sz w:val="24"/>
          <w:szCs w:val="24"/>
          <w:lang w:eastAsia="cs-CZ"/>
        </w:rPr>
      </w:pPr>
      <w:r w:rsidRPr="001B62DB">
        <w:rPr>
          <w:rFonts w:ascii="Arial" w:eastAsia="Times New Roman" w:hAnsi="Arial" w:cs="Arial"/>
          <w:sz w:val="24"/>
          <w:szCs w:val="24"/>
          <w:lang w:eastAsia="cs-CZ"/>
        </w:rPr>
        <w:t xml:space="preserve">Práci </w:t>
      </w:r>
      <w:r w:rsidRPr="001B62DB">
        <w:rPr>
          <w:rFonts w:ascii="Arial" w:eastAsia="Times New Roman" w:hAnsi="Arial" w:cs="Arial"/>
          <w:b/>
          <w:color w:val="000000"/>
          <w:sz w:val="24"/>
          <w:szCs w:val="24"/>
          <w:lang w:eastAsia="cs-CZ"/>
        </w:rPr>
        <w:t>doporučuji</w:t>
      </w:r>
      <w:r w:rsidRPr="001B62DB">
        <w:rPr>
          <w:rFonts w:ascii="Arial" w:eastAsia="Times New Roman" w:hAnsi="Arial" w:cs="Arial"/>
          <w:sz w:val="24"/>
          <w:szCs w:val="24"/>
          <w:lang w:eastAsia="cs-CZ"/>
        </w:rPr>
        <w:t xml:space="preserve"> k obhajobě a hodnotím ji stupněm </w:t>
      </w:r>
      <w:r>
        <w:rPr>
          <w:rFonts w:ascii="Arial" w:eastAsia="Times New Roman" w:hAnsi="Arial" w:cs="Arial"/>
          <w:b/>
          <w:sz w:val="24"/>
          <w:szCs w:val="24"/>
          <w:lang w:eastAsia="cs-CZ"/>
        </w:rPr>
        <w:t>B</w:t>
      </w:r>
      <w:r w:rsidRPr="001B62DB">
        <w:rPr>
          <w:rFonts w:ascii="Arial" w:eastAsia="Times New Roman" w:hAnsi="Arial" w:cs="Arial"/>
          <w:b/>
          <w:sz w:val="24"/>
          <w:szCs w:val="24"/>
          <w:lang w:eastAsia="cs-CZ"/>
        </w:rPr>
        <w:t xml:space="preserve"> – </w:t>
      </w:r>
      <w:r>
        <w:rPr>
          <w:rFonts w:ascii="Arial" w:eastAsia="Times New Roman" w:hAnsi="Arial" w:cs="Arial"/>
          <w:b/>
          <w:sz w:val="24"/>
          <w:szCs w:val="24"/>
          <w:lang w:eastAsia="cs-CZ"/>
        </w:rPr>
        <w:t>velmi dobře</w:t>
      </w:r>
      <w:r w:rsidRPr="001B62DB">
        <w:rPr>
          <w:rFonts w:ascii="Arial" w:eastAsia="Times New Roman" w:hAnsi="Arial" w:cs="Arial"/>
          <w:sz w:val="24"/>
          <w:szCs w:val="24"/>
          <w:lang w:eastAsia="cs-CZ"/>
        </w:rPr>
        <w:t>.</w:t>
      </w:r>
    </w:p>
    <w:p w:rsidR="0037061D" w:rsidRPr="001B62DB" w:rsidRDefault="0037061D" w:rsidP="0037061D">
      <w:pPr>
        <w:spacing w:after="0" w:line="240" w:lineRule="auto"/>
        <w:jc w:val="both"/>
        <w:rPr>
          <w:rFonts w:ascii="Arial" w:eastAsia="Times New Roman" w:hAnsi="Arial" w:cs="Arial"/>
          <w:sz w:val="24"/>
          <w:szCs w:val="24"/>
          <w:lang w:eastAsia="cs-CZ"/>
        </w:rPr>
      </w:pPr>
    </w:p>
    <w:p w:rsidR="0037061D" w:rsidRPr="001B62DB" w:rsidRDefault="0037061D" w:rsidP="0037061D">
      <w:pPr>
        <w:spacing w:after="0" w:line="240" w:lineRule="auto"/>
        <w:jc w:val="both"/>
        <w:rPr>
          <w:rFonts w:ascii="Arial" w:eastAsia="Times New Roman" w:hAnsi="Arial" w:cs="Arial"/>
          <w:sz w:val="24"/>
          <w:szCs w:val="24"/>
          <w:lang w:eastAsia="cs-CZ"/>
        </w:rPr>
      </w:pPr>
    </w:p>
    <w:p w:rsidR="0037061D" w:rsidRPr="001B62DB" w:rsidRDefault="0037061D" w:rsidP="0037061D">
      <w:pPr>
        <w:spacing w:after="0" w:line="240" w:lineRule="auto"/>
        <w:jc w:val="both"/>
        <w:rPr>
          <w:rFonts w:ascii="Arial" w:eastAsia="Times New Roman" w:hAnsi="Arial" w:cs="Arial"/>
          <w:i/>
          <w:sz w:val="24"/>
          <w:szCs w:val="24"/>
          <w:lang w:eastAsia="cs-CZ"/>
        </w:rPr>
      </w:pPr>
      <w:proofErr w:type="gramStart"/>
      <w:r w:rsidRPr="001B62DB">
        <w:rPr>
          <w:rFonts w:ascii="Arial" w:eastAsia="Times New Roman" w:hAnsi="Arial" w:cs="Arial"/>
          <w:i/>
          <w:sz w:val="24"/>
          <w:szCs w:val="24"/>
          <w:lang w:eastAsia="cs-CZ"/>
        </w:rPr>
        <w:t xml:space="preserve">Datum  </w:t>
      </w:r>
      <w:r>
        <w:rPr>
          <w:rFonts w:ascii="Arial" w:eastAsia="Times New Roman" w:hAnsi="Arial" w:cs="Arial"/>
          <w:i/>
          <w:sz w:val="24"/>
          <w:szCs w:val="24"/>
          <w:lang w:eastAsia="cs-CZ"/>
        </w:rPr>
        <w:t>26</w:t>
      </w:r>
      <w:proofErr w:type="gramEnd"/>
      <w:r>
        <w:rPr>
          <w:rFonts w:ascii="Arial" w:eastAsia="Times New Roman" w:hAnsi="Arial" w:cs="Arial"/>
          <w:i/>
          <w:sz w:val="24"/>
          <w:szCs w:val="24"/>
          <w:lang w:eastAsia="cs-CZ"/>
        </w:rPr>
        <w:t>. 4</w:t>
      </w:r>
      <w:r w:rsidRPr="001B62DB">
        <w:rPr>
          <w:rFonts w:ascii="Arial" w:eastAsia="Times New Roman" w:hAnsi="Arial" w:cs="Arial"/>
          <w:i/>
          <w:sz w:val="24"/>
          <w:szCs w:val="24"/>
          <w:lang w:eastAsia="cs-CZ"/>
        </w:rPr>
        <w:t>.</w:t>
      </w:r>
      <w:r>
        <w:rPr>
          <w:rFonts w:ascii="Arial" w:eastAsia="Times New Roman" w:hAnsi="Arial" w:cs="Arial"/>
          <w:i/>
          <w:sz w:val="24"/>
          <w:szCs w:val="24"/>
          <w:lang w:eastAsia="cs-CZ"/>
        </w:rPr>
        <w:t xml:space="preserve"> </w:t>
      </w:r>
      <w:r w:rsidRPr="001B62DB">
        <w:rPr>
          <w:rFonts w:ascii="Arial" w:eastAsia="Times New Roman" w:hAnsi="Arial" w:cs="Arial"/>
          <w:i/>
          <w:sz w:val="24"/>
          <w:szCs w:val="24"/>
          <w:lang w:eastAsia="cs-CZ"/>
        </w:rPr>
        <w:t>201</w:t>
      </w:r>
      <w:r>
        <w:rPr>
          <w:rFonts w:ascii="Arial" w:eastAsia="Times New Roman" w:hAnsi="Arial" w:cs="Arial"/>
          <w:i/>
          <w:sz w:val="24"/>
          <w:szCs w:val="24"/>
          <w:lang w:eastAsia="cs-CZ"/>
        </w:rPr>
        <w:t>3</w:t>
      </w:r>
    </w:p>
    <w:p w:rsidR="0037061D" w:rsidRPr="001B62DB" w:rsidRDefault="0037061D" w:rsidP="0037061D">
      <w:pPr>
        <w:spacing w:after="0" w:line="240" w:lineRule="auto"/>
        <w:ind w:firstLine="708"/>
        <w:jc w:val="both"/>
        <w:rPr>
          <w:rFonts w:ascii="Arial" w:eastAsia="Times New Roman" w:hAnsi="Arial" w:cs="Arial"/>
          <w:sz w:val="24"/>
          <w:szCs w:val="24"/>
          <w:lang w:eastAsia="cs-CZ"/>
        </w:rPr>
      </w:pPr>
      <w:r w:rsidRPr="001B62DB">
        <w:rPr>
          <w:rFonts w:ascii="Arial" w:eastAsia="Times New Roman" w:hAnsi="Arial" w:cs="Arial"/>
          <w:sz w:val="24"/>
          <w:szCs w:val="24"/>
          <w:lang w:eastAsia="cs-CZ"/>
        </w:rPr>
        <w:tab/>
      </w:r>
      <w:r w:rsidRPr="001B62DB">
        <w:rPr>
          <w:rFonts w:ascii="Arial" w:eastAsia="Times New Roman" w:hAnsi="Arial" w:cs="Arial"/>
          <w:sz w:val="24"/>
          <w:szCs w:val="24"/>
          <w:lang w:eastAsia="cs-CZ"/>
        </w:rPr>
        <w:tab/>
      </w:r>
      <w:r w:rsidRPr="001B62DB">
        <w:rPr>
          <w:rFonts w:ascii="Arial" w:eastAsia="Times New Roman" w:hAnsi="Arial" w:cs="Arial"/>
          <w:sz w:val="24"/>
          <w:szCs w:val="24"/>
          <w:lang w:eastAsia="cs-CZ"/>
        </w:rPr>
        <w:tab/>
      </w:r>
      <w:r w:rsidRPr="001B62DB">
        <w:rPr>
          <w:rFonts w:ascii="Arial" w:eastAsia="Times New Roman" w:hAnsi="Arial" w:cs="Arial"/>
          <w:sz w:val="24"/>
          <w:szCs w:val="24"/>
          <w:lang w:eastAsia="cs-CZ"/>
        </w:rPr>
        <w:tab/>
      </w:r>
      <w:r w:rsidRPr="001B62DB">
        <w:rPr>
          <w:rFonts w:ascii="Arial" w:eastAsia="Times New Roman" w:hAnsi="Arial" w:cs="Arial"/>
          <w:sz w:val="24"/>
          <w:szCs w:val="24"/>
          <w:lang w:eastAsia="cs-CZ"/>
        </w:rPr>
        <w:tab/>
      </w:r>
      <w:r w:rsidRPr="001B62DB">
        <w:rPr>
          <w:rFonts w:ascii="Arial" w:eastAsia="Times New Roman" w:hAnsi="Arial" w:cs="Arial"/>
          <w:sz w:val="24"/>
          <w:szCs w:val="24"/>
          <w:lang w:eastAsia="cs-CZ"/>
        </w:rPr>
        <w:tab/>
      </w:r>
      <w:r w:rsidRPr="001B62DB">
        <w:rPr>
          <w:rFonts w:ascii="Arial" w:eastAsia="Times New Roman" w:hAnsi="Arial" w:cs="Arial"/>
          <w:sz w:val="24"/>
          <w:szCs w:val="24"/>
          <w:lang w:eastAsia="cs-CZ"/>
        </w:rPr>
        <w:tab/>
      </w:r>
      <w:r w:rsidRPr="001B62DB">
        <w:rPr>
          <w:rFonts w:ascii="Arial" w:eastAsia="Times New Roman" w:hAnsi="Arial" w:cs="Arial"/>
          <w:sz w:val="24"/>
          <w:szCs w:val="24"/>
          <w:lang w:eastAsia="cs-CZ"/>
        </w:rPr>
        <w:tab/>
        <w:t xml:space="preserve"> …..……………………</w:t>
      </w:r>
    </w:p>
    <w:p w:rsidR="0037061D" w:rsidRPr="001B62DB" w:rsidRDefault="0037061D" w:rsidP="0037061D">
      <w:pPr>
        <w:spacing w:after="0" w:line="240" w:lineRule="auto"/>
        <w:rPr>
          <w:rFonts w:ascii="Arial" w:eastAsia="Times New Roman" w:hAnsi="Arial" w:cs="Arial"/>
          <w:i/>
          <w:sz w:val="24"/>
          <w:szCs w:val="24"/>
          <w:lang w:eastAsia="cs-CZ"/>
        </w:rPr>
      </w:pPr>
      <w:r w:rsidRPr="001B62DB">
        <w:rPr>
          <w:rFonts w:ascii="Arial" w:eastAsia="Times New Roman" w:hAnsi="Arial" w:cs="Arial"/>
          <w:i/>
          <w:sz w:val="24"/>
          <w:szCs w:val="24"/>
          <w:lang w:eastAsia="cs-CZ"/>
        </w:rPr>
        <w:tab/>
      </w:r>
      <w:r w:rsidRPr="001B62DB">
        <w:rPr>
          <w:rFonts w:ascii="Arial" w:eastAsia="Times New Roman" w:hAnsi="Arial" w:cs="Arial"/>
          <w:i/>
          <w:sz w:val="24"/>
          <w:szCs w:val="24"/>
          <w:lang w:eastAsia="cs-CZ"/>
        </w:rPr>
        <w:tab/>
      </w:r>
      <w:r w:rsidRPr="001B62DB">
        <w:rPr>
          <w:rFonts w:ascii="Arial" w:eastAsia="Times New Roman" w:hAnsi="Arial" w:cs="Arial"/>
          <w:i/>
          <w:sz w:val="24"/>
          <w:szCs w:val="24"/>
          <w:lang w:eastAsia="cs-CZ"/>
        </w:rPr>
        <w:tab/>
      </w:r>
      <w:r w:rsidRPr="001B62DB">
        <w:rPr>
          <w:rFonts w:ascii="Arial" w:eastAsia="Times New Roman" w:hAnsi="Arial" w:cs="Arial"/>
          <w:i/>
          <w:sz w:val="24"/>
          <w:szCs w:val="24"/>
          <w:lang w:eastAsia="cs-CZ"/>
        </w:rPr>
        <w:tab/>
      </w:r>
      <w:r w:rsidRPr="001B62DB">
        <w:rPr>
          <w:rFonts w:ascii="Arial" w:eastAsia="Times New Roman" w:hAnsi="Arial" w:cs="Arial"/>
          <w:i/>
          <w:sz w:val="24"/>
          <w:szCs w:val="24"/>
          <w:lang w:eastAsia="cs-CZ"/>
        </w:rPr>
        <w:tab/>
      </w:r>
      <w:r w:rsidRPr="001B62DB">
        <w:rPr>
          <w:rFonts w:ascii="Arial" w:eastAsia="Times New Roman" w:hAnsi="Arial" w:cs="Arial"/>
          <w:i/>
          <w:sz w:val="24"/>
          <w:szCs w:val="24"/>
          <w:lang w:eastAsia="cs-CZ"/>
        </w:rPr>
        <w:tab/>
      </w:r>
      <w:r w:rsidRPr="001B62DB">
        <w:rPr>
          <w:rFonts w:ascii="Arial" w:eastAsia="Times New Roman" w:hAnsi="Arial" w:cs="Arial"/>
          <w:i/>
          <w:sz w:val="24"/>
          <w:szCs w:val="24"/>
          <w:lang w:eastAsia="cs-CZ"/>
        </w:rPr>
        <w:tab/>
      </w:r>
      <w:r w:rsidRPr="001B62DB">
        <w:rPr>
          <w:rFonts w:ascii="Arial" w:eastAsia="Times New Roman" w:hAnsi="Arial" w:cs="Arial"/>
          <w:i/>
          <w:sz w:val="24"/>
          <w:szCs w:val="24"/>
          <w:lang w:eastAsia="cs-CZ"/>
        </w:rPr>
        <w:tab/>
      </w:r>
      <w:r w:rsidRPr="001B62DB">
        <w:rPr>
          <w:rFonts w:ascii="Arial" w:eastAsia="Times New Roman" w:hAnsi="Arial" w:cs="Arial"/>
          <w:i/>
          <w:sz w:val="24"/>
          <w:szCs w:val="24"/>
          <w:lang w:eastAsia="cs-CZ"/>
        </w:rPr>
        <w:tab/>
        <w:t xml:space="preserve">             Podpis</w:t>
      </w:r>
    </w:p>
    <w:p w:rsidR="0037061D" w:rsidRPr="001B62DB" w:rsidRDefault="0037061D" w:rsidP="0037061D">
      <w:pPr>
        <w:spacing w:after="0" w:line="240" w:lineRule="auto"/>
        <w:rPr>
          <w:rFonts w:ascii="Arial" w:eastAsia="Times New Roman" w:hAnsi="Arial" w:cs="Arial"/>
          <w:sz w:val="24"/>
          <w:szCs w:val="24"/>
          <w:lang w:eastAsia="cs-CZ"/>
        </w:rPr>
      </w:pPr>
    </w:p>
    <w:p w:rsidR="0037061D" w:rsidRPr="001B62DB" w:rsidRDefault="0037061D" w:rsidP="0037061D">
      <w:pPr>
        <w:pBdr>
          <w:top w:val="single" w:sz="4" w:space="1" w:color="auto"/>
        </w:pBdr>
        <w:spacing w:after="0" w:line="240" w:lineRule="auto"/>
        <w:rPr>
          <w:rFonts w:ascii="Arial" w:eastAsia="Times New Roman" w:hAnsi="Arial" w:cs="Arial"/>
          <w:sz w:val="20"/>
          <w:szCs w:val="20"/>
          <w:lang w:eastAsia="cs-CZ"/>
        </w:rPr>
      </w:pPr>
    </w:p>
    <w:p w:rsidR="0037061D" w:rsidRPr="001B62DB" w:rsidRDefault="0037061D" w:rsidP="0037061D">
      <w:pPr>
        <w:spacing w:after="0" w:line="240" w:lineRule="auto"/>
        <w:jc w:val="both"/>
        <w:rPr>
          <w:rFonts w:ascii="Arial" w:eastAsia="Times New Roman" w:hAnsi="Arial" w:cs="Arial"/>
          <w:sz w:val="16"/>
          <w:szCs w:val="16"/>
          <w:lang w:eastAsia="cs-CZ"/>
        </w:rPr>
      </w:pPr>
      <w:r w:rsidRPr="001B62DB">
        <w:rPr>
          <w:rFonts w:ascii="Arial" w:eastAsia="Times New Roman" w:hAnsi="Arial" w:cs="Arial"/>
          <w:sz w:val="16"/>
          <w:szCs w:val="16"/>
          <w:lang w:eastAsia="cs-CZ"/>
        </w:rPr>
        <w:t xml:space="preserve">Posudek v písemné i elektronické podobě odevzdejte společně s bakalářskou prací do stanoveného termínu na studijní administrativu IMS Brno, Veveří 111, 616 00 Brno (e-mail: </w:t>
      </w:r>
      <w:proofErr w:type="spellStart"/>
      <w:r w:rsidRPr="001B62DB">
        <w:rPr>
          <w:rFonts w:ascii="Arial" w:eastAsia="Times New Roman" w:hAnsi="Arial" w:cs="Arial"/>
          <w:sz w:val="16"/>
          <w:szCs w:val="16"/>
          <w:lang w:eastAsia="cs-CZ"/>
        </w:rPr>
        <w:t>petra.streitova</w:t>
      </w:r>
      <w:proofErr w:type="spellEnd"/>
      <w:r w:rsidRPr="001B62DB">
        <w:rPr>
          <w:rFonts w:ascii="Arial" w:eastAsia="Times New Roman" w:hAnsi="Arial" w:cs="Arial"/>
          <w:sz w:val="16"/>
          <w:szCs w:val="16"/>
          <w:lang w:eastAsia="cs-CZ"/>
        </w:rPr>
        <w:t>@imsbrno.cz).</w:t>
      </w:r>
    </w:p>
    <w:p w:rsidR="0037061D" w:rsidRPr="001B62DB" w:rsidRDefault="0037061D" w:rsidP="0037061D">
      <w:pPr>
        <w:spacing w:after="0" w:line="240" w:lineRule="auto"/>
        <w:jc w:val="both"/>
        <w:rPr>
          <w:rFonts w:ascii="Arial" w:eastAsia="Times New Roman" w:hAnsi="Arial" w:cs="Arial"/>
          <w:sz w:val="16"/>
          <w:szCs w:val="16"/>
          <w:lang w:eastAsia="cs-CZ"/>
        </w:rPr>
      </w:pPr>
      <w:r w:rsidRPr="001B62DB">
        <w:rPr>
          <w:rFonts w:ascii="Arial" w:eastAsia="Times New Roman" w:hAnsi="Arial" w:cs="Arial"/>
          <w:sz w:val="16"/>
          <w:szCs w:val="16"/>
          <w:lang w:eastAsia="cs-CZ"/>
        </w:rPr>
        <w:t>Doporučení (nedoporučení) k obhajobě a stupeň hodnocení upraví oponent podle skutečnosti (A – výborně, B – velmi dobře, C – dobře,</w:t>
      </w:r>
    </w:p>
    <w:p w:rsidR="0037061D" w:rsidRPr="001B62DB" w:rsidRDefault="0037061D" w:rsidP="0037061D">
      <w:pPr>
        <w:spacing w:after="0" w:line="240" w:lineRule="auto"/>
        <w:jc w:val="both"/>
        <w:rPr>
          <w:rFonts w:ascii="Arial" w:eastAsia="Times New Roman" w:hAnsi="Arial" w:cs="Arial"/>
          <w:sz w:val="16"/>
          <w:szCs w:val="16"/>
          <w:lang w:eastAsia="cs-CZ"/>
        </w:rPr>
      </w:pPr>
      <w:r w:rsidRPr="001B62DB">
        <w:rPr>
          <w:rFonts w:ascii="Arial" w:eastAsia="Times New Roman" w:hAnsi="Arial" w:cs="Arial"/>
          <w:sz w:val="16"/>
          <w:szCs w:val="16"/>
          <w:lang w:eastAsia="cs-CZ"/>
        </w:rPr>
        <w:t>D – uspokojivě, E – dostatečně, F – nedostatečně).</w:t>
      </w:r>
    </w:p>
    <w:p w:rsidR="0017253C" w:rsidRDefault="0017253C"/>
    <w:sectPr w:rsidR="0017253C" w:rsidSect="0017253C">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8FA3DD6"/>
    <w:multiLevelType w:val="hybridMultilevel"/>
    <w:tmpl w:val="08DEB16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37061D"/>
    <w:rsid w:val="0017253C"/>
    <w:rsid w:val="0037061D"/>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37061D"/>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37061D"/>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411</Words>
  <Characters>2426</Characters>
  <Application>Microsoft Office Word</Application>
  <DocSecurity>0</DocSecurity>
  <Lines>20</Lines>
  <Paragraphs>5</Paragraphs>
  <ScaleCrop>false</ScaleCrop>
  <Company/>
  <LinksUpToDate>false</LinksUpToDate>
  <CharactersWithSpaces>2832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Filipová Magdaléna</dc:creator>
  <cp:keywords/>
  <dc:description/>
  <cp:lastModifiedBy>Filipová Magdaléna</cp:lastModifiedBy>
  <cp:revision>1</cp:revision>
  <dcterms:created xsi:type="dcterms:W3CDTF">2013-05-28T13:47:00Z</dcterms:created>
  <dcterms:modified xsi:type="dcterms:W3CDTF">2013-05-28T13:50:00Z</dcterms:modified>
</cp:coreProperties>
</file>