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030" w:rsidRDefault="0087245C">
      <w:r>
        <w:t>Posudek disertační práce Ing. Zdeňka Závorky „</w:t>
      </w:r>
      <w:proofErr w:type="spellStart"/>
      <w:r>
        <w:t>Properties</w:t>
      </w:r>
      <w:proofErr w:type="spellEnd"/>
      <w:r>
        <w:t xml:space="preserve"> and </w:t>
      </w:r>
      <w:proofErr w:type="spellStart"/>
      <w:r>
        <w:t>behaviours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polymeric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containing</w:t>
      </w:r>
      <w:proofErr w:type="spellEnd"/>
      <w:r>
        <w:t xml:space="preserve"> </w:t>
      </w:r>
      <w:proofErr w:type="spellStart"/>
      <w:r>
        <w:t>mineral</w:t>
      </w:r>
      <w:proofErr w:type="spellEnd"/>
      <w:r>
        <w:t xml:space="preserve"> </w:t>
      </w:r>
      <w:proofErr w:type="spellStart"/>
      <w:r>
        <w:t>fillers</w:t>
      </w:r>
      <w:proofErr w:type="spellEnd"/>
      <w:r>
        <w:t>“</w:t>
      </w:r>
    </w:p>
    <w:p w:rsidR="0087245C" w:rsidRDefault="0087245C"/>
    <w:p w:rsidR="00A71974" w:rsidRDefault="0087245C">
      <w:r>
        <w:t>Předložená disertační práce je psána v angličtině, logicky rozčleněna na několik ucelených částí. První část se týká teorie a popisuje problematiku kaučuků, plniv a vlastností kauč</w:t>
      </w:r>
      <w:r w:rsidR="00A71974">
        <w:t>uků a pryží.</w:t>
      </w:r>
    </w:p>
    <w:p w:rsidR="00A71974" w:rsidRDefault="00A71974">
      <w:r>
        <w:t>Dalším bodem je popis cíle práce – v konečném kroku připravit materiál s požadovanými vlastnostmi a hlavně se sníženou propustností pro dané chladící medium.</w:t>
      </w:r>
    </w:p>
    <w:p w:rsidR="00A71974" w:rsidRDefault="00162C3E">
      <w:r>
        <w:t>V souladu s cílem další část práce je věnována popisu měření požadovaných vlastností. Jsou tu vysvětleny jednak metody pro hodnocení propustnosti a mechanických vlastností, jednak metody pro hodnocení struktury kvůli hodnocení plniv a jejich dispergace a distribuce.</w:t>
      </w:r>
    </w:p>
    <w:p w:rsidR="00162C3E" w:rsidRDefault="00162C3E">
      <w:r>
        <w:t>Vlastní práce byla rozdělena do tří postupných kroků. Nejprve byly připraveny směsi s vybraným kaučukem a n</w:t>
      </w:r>
      <w:r w:rsidR="00B73EDD">
        <w:t xml:space="preserve">ěkolika různými druhy </w:t>
      </w:r>
      <w:proofErr w:type="spellStart"/>
      <w:r w:rsidR="00B73EDD">
        <w:t>nanojílů</w:t>
      </w:r>
      <w:proofErr w:type="spellEnd"/>
      <w:r w:rsidR="00B73EDD">
        <w:t xml:space="preserve"> a byla studována jejich interakce se zvoleným typem siliky. Pak nejlepší typ jílu, </w:t>
      </w:r>
      <w:proofErr w:type="spellStart"/>
      <w:r w:rsidR="00B73EDD">
        <w:t>Cloisite</w:t>
      </w:r>
      <w:proofErr w:type="spellEnd"/>
      <w:r w:rsidR="00B73EDD">
        <w:t xml:space="preserve"> 25 A byl použit pro přípravu směsí s dvěma typy siliky pro zhodnocení vlivu velikosti částic. V posledním kroku byly hodnoceny vlastnosti připravených kombinací a jejich vzájemné působení. </w:t>
      </w:r>
    </w:p>
    <w:p w:rsidR="00B73EDD" w:rsidRDefault="00B73EDD">
      <w:r>
        <w:t xml:space="preserve">Na základě </w:t>
      </w:r>
      <w:r w:rsidR="00022D80">
        <w:t xml:space="preserve">provedených experimentů – připravených směsí a jejich hodnocení – bylo zjištěno, že nejlépe vyhovující směsí odpovídající zadání a uvedeným cílům práce je směs obsahující </w:t>
      </w:r>
      <w:proofErr w:type="spellStart"/>
      <w:r w:rsidR="00022D80">
        <w:t>nanoplnivo</w:t>
      </w:r>
      <w:proofErr w:type="spellEnd"/>
      <w:r w:rsidR="00022D80">
        <w:t xml:space="preserve"> </w:t>
      </w:r>
      <w:proofErr w:type="spellStart"/>
      <w:r w:rsidR="00022D80">
        <w:t>Closite</w:t>
      </w:r>
      <w:proofErr w:type="spellEnd"/>
      <w:r w:rsidR="00022D80">
        <w:t xml:space="preserve"> 25 A </w:t>
      </w:r>
      <w:proofErr w:type="spellStart"/>
      <w:r w:rsidR="00022D80">
        <w:t>a</w:t>
      </w:r>
      <w:proofErr w:type="spellEnd"/>
      <w:r w:rsidR="00022D80">
        <w:t xml:space="preserve"> silika s menšími částicemi. Tento systém vykazuje významné snížení propustnosti pro dané klimatizační medium.</w:t>
      </w:r>
    </w:p>
    <w:p w:rsidR="00022D80" w:rsidRDefault="00022D80">
      <w:r>
        <w:t xml:space="preserve">Práce je napsána v souladu s požadavky na doktorskou práci, vykazuje schopnost uchazeče vědecky pracovat a orientovat se v získaných výsledcích, stejně jako schopnost utřídit je a posoudit na jejich základě další směr zkoumání. Doporučuji práci k obhajobě </w:t>
      </w:r>
      <w:r w:rsidR="00DA7903">
        <w:t>s</w:t>
      </w:r>
      <w:r>
        <w:t xml:space="preserve"> cílem získat hodnost Ph.D.</w:t>
      </w:r>
    </w:p>
    <w:p w:rsidR="00DA7903" w:rsidRDefault="00DA7903">
      <w:r>
        <w:t>Otázky:</w:t>
      </w:r>
    </w:p>
    <w:p w:rsidR="00DA7903" w:rsidRDefault="00DA7903">
      <w:r>
        <w:t>Uvedené Fickovy zákony se používají pro látky plynné, kapalné nebo oboje? Nebo se pro jednotlivá media liší?</w:t>
      </w:r>
    </w:p>
    <w:p w:rsidR="00DA7903" w:rsidRDefault="00DA7903">
      <w:r>
        <w:t>Má nějaký vliv způsob přípravy kaučukových směsí na distribuci a dispergaci plniv?</w:t>
      </w:r>
    </w:p>
    <w:p w:rsidR="00DA7903" w:rsidRDefault="00DA7903">
      <w:r>
        <w:t>Proč byl vybrán zrovna NBR?</w:t>
      </w:r>
    </w:p>
    <w:p w:rsidR="00DA7903" w:rsidRDefault="00DA7903">
      <w:r>
        <w:t xml:space="preserve">Jakou ještě mikroskopickou metodou by se daly sledovat částice </w:t>
      </w:r>
      <w:proofErr w:type="spellStart"/>
      <w:r>
        <w:t>nanojílů</w:t>
      </w:r>
      <w:proofErr w:type="spellEnd"/>
      <w:r>
        <w:t xml:space="preserve"> – používá se ještě pro podrobnější zobrazení. Mohl byste popsat princip?</w:t>
      </w:r>
    </w:p>
    <w:p w:rsidR="00DA7903" w:rsidRDefault="00DA7903"/>
    <w:p w:rsidR="00DA7903" w:rsidRDefault="00DA7903">
      <w:r>
        <w:t xml:space="preserve">Ve Zlíně </w:t>
      </w:r>
      <w:proofErr w:type="gramStart"/>
      <w:r>
        <w:t>13.9.2013</w:t>
      </w:r>
      <w:proofErr w:type="gramEnd"/>
    </w:p>
    <w:p w:rsidR="00DA7903" w:rsidRDefault="00DA7903">
      <w:r>
        <w:t xml:space="preserve">Doc. </w:t>
      </w:r>
      <w:bookmarkStart w:id="0" w:name="_GoBack"/>
      <w:bookmarkEnd w:id="0"/>
      <w:r>
        <w:t>Ing. Dagmar Měřínská, Ph.D.</w:t>
      </w:r>
    </w:p>
    <w:p w:rsidR="00022D80" w:rsidRDefault="00022D80"/>
    <w:p w:rsidR="00B73EDD" w:rsidRDefault="00B73EDD"/>
    <w:p w:rsidR="00162C3E" w:rsidRDefault="00162C3E"/>
    <w:p w:rsidR="00A71974" w:rsidRDefault="00A71974"/>
    <w:p w:rsidR="0087245C" w:rsidRDefault="0087245C">
      <w:r>
        <w:t xml:space="preserve"> </w:t>
      </w:r>
    </w:p>
    <w:sectPr w:rsidR="008724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45C"/>
    <w:rsid w:val="00022D80"/>
    <w:rsid w:val="00146030"/>
    <w:rsid w:val="00162C3E"/>
    <w:rsid w:val="0087245C"/>
    <w:rsid w:val="00A71974"/>
    <w:rsid w:val="00B73EDD"/>
    <w:rsid w:val="00DA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318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</dc:creator>
  <cp:lastModifiedBy>Dagmar</cp:lastModifiedBy>
  <cp:revision>1</cp:revision>
  <dcterms:created xsi:type="dcterms:W3CDTF">2013-09-17T17:28:00Z</dcterms:created>
  <dcterms:modified xsi:type="dcterms:W3CDTF">2013-09-17T18:37:00Z</dcterms:modified>
</cp:coreProperties>
</file>