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02482" w:rsidRDefault="0080248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Michaela Navrátilová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rodičovské výchovy na aspekty rivality v rodině se třemi sourozenci různého pohlaví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302CA" w:rsidRPr="00A302CA" w:rsidRDefault="00A302CA" w:rsidP="00A302CA">
            <w:pPr>
              <w:rPr>
                <w:sz w:val="22"/>
                <w:szCs w:val="22"/>
              </w:rPr>
            </w:pPr>
            <w:r w:rsidRPr="00A302CA">
              <w:rPr>
                <w:b/>
                <w:i/>
                <w:sz w:val="22"/>
                <w:szCs w:val="22"/>
              </w:rPr>
              <w:t>Silné stránk</w:t>
            </w:r>
            <w:r>
              <w:rPr>
                <w:b/>
                <w:i/>
                <w:sz w:val="22"/>
                <w:szCs w:val="22"/>
              </w:rPr>
              <w:t>y práce</w:t>
            </w:r>
            <w:r w:rsidRPr="00375135">
              <w:rPr>
                <w:sz w:val="20"/>
                <w:szCs w:val="20"/>
              </w:rPr>
              <w:t>:</w:t>
            </w:r>
          </w:p>
          <w:p w:rsidR="00901BBD" w:rsidRDefault="00901BBD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 poměrně často zkoumanému problému psychologických předpokladů a následků pořadí narození autorka přistupuje originálně a z pohledu analýzy rodinné dynamiky komplexně. Pátrání po souvislostech mezi rodičovskou výchovou a rivalitou u sourozenců je náročný úkol, k</w:t>
            </w:r>
            <w:r w:rsidR="00C919CA">
              <w:rPr>
                <w:sz w:val="20"/>
                <w:szCs w:val="20"/>
              </w:rPr>
              <w:t xml:space="preserve">e kterému autorka přistupuje s dlouhodobým zájmem a kompetentně, což dosvědčuje vysoká kvalita </w:t>
            </w:r>
            <w:r>
              <w:rPr>
                <w:sz w:val="20"/>
                <w:szCs w:val="20"/>
              </w:rPr>
              <w:t>teoretick</w:t>
            </w:r>
            <w:r w:rsidR="00C919CA">
              <w:rPr>
                <w:sz w:val="20"/>
                <w:szCs w:val="20"/>
              </w:rPr>
              <w:t>ého zpracování a zdařilý kvalitativní výzkum. Práce na pomezí sociální, pedagogické, vývojové a psychologie osobnosti.</w:t>
            </w:r>
            <w:r>
              <w:rPr>
                <w:sz w:val="20"/>
                <w:szCs w:val="20"/>
              </w:rPr>
              <w:t xml:space="preserve"> </w:t>
            </w:r>
          </w:p>
          <w:p w:rsidR="00C919CA" w:rsidRDefault="00A302CA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75135">
              <w:rPr>
                <w:sz w:val="20"/>
                <w:szCs w:val="20"/>
              </w:rPr>
              <w:t xml:space="preserve">Kladně hodnotím v teoretické části </w:t>
            </w:r>
            <w:r w:rsidR="00930123">
              <w:rPr>
                <w:sz w:val="20"/>
                <w:szCs w:val="20"/>
              </w:rPr>
              <w:t>řazení</w:t>
            </w:r>
            <w:r w:rsidR="00930123" w:rsidRPr="00375135">
              <w:rPr>
                <w:sz w:val="20"/>
                <w:szCs w:val="20"/>
              </w:rPr>
              <w:t xml:space="preserve"> kapitol</w:t>
            </w:r>
            <w:r w:rsidR="00C919CA">
              <w:rPr>
                <w:sz w:val="20"/>
                <w:szCs w:val="20"/>
              </w:rPr>
              <w:t xml:space="preserve">, </w:t>
            </w:r>
            <w:r w:rsidR="00930123">
              <w:rPr>
                <w:sz w:val="20"/>
                <w:szCs w:val="20"/>
              </w:rPr>
              <w:t>kvalitu zpracování</w:t>
            </w:r>
            <w:r w:rsidR="00C919CA">
              <w:rPr>
                <w:sz w:val="20"/>
                <w:szCs w:val="20"/>
              </w:rPr>
              <w:t xml:space="preserve"> a bohatou literární fundovanost</w:t>
            </w:r>
            <w:r w:rsidR="008964C3">
              <w:rPr>
                <w:sz w:val="20"/>
                <w:szCs w:val="20"/>
              </w:rPr>
              <w:t xml:space="preserve"> (</w:t>
            </w:r>
            <w:proofErr w:type="gramStart"/>
            <w:r w:rsidR="008964C3">
              <w:rPr>
                <w:sz w:val="20"/>
                <w:szCs w:val="20"/>
              </w:rPr>
              <w:t xml:space="preserve">cca </w:t>
            </w:r>
            <w:r w:rsidRPr="00375135">
              <w:rPr>
                <w:sz w:val="20"/>
                <w:szCs w:val="20"/>
              </w:rPr>
              <w:t>.</w:t>
            </w:r>
            <w:r w:rsidR="008964C3">
              <w:rPr>
                <w:sz w:val="20"/>
                <w:szCs w:val="20"/>
              </w:rPr>
              <w:t xml:space="preserve"> 55</w:t>
            </w:r>
            <w:proofErr w:type="gramEnd"/>
            <w:r w:rsidR="008964C3">
              <w:rPr>
                <w:sz w:val="20"/>
                <w:szCs w:val="20"/>
              </w:rPr>
              <w:t xml:space="preserve"> zdrojů v českém jazyce, od toho 49 tištěných). Práce s literaturou a citování v souladu s platnými normami.</w:t>
            </w:r>
          </w:p>
          <w:p w:rsidR="008964C3" w:rsidRDefault="00C919CA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Styl výkladu je svižný, terminologicky bohatý, bez překlepů a gramatických chyb. </w:t>
            </w:r>
          </w:p>
          <w:p w:rsidR="008964C3" w:rsidRDefault="008964C3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Výzkumná část je metodologicky korektní, v úvodní části autorka vymezuje problém, cíle a výzkumné otázky, řádně popisuje kvalitativní metodu výzkumu, sběr dat a soubor dvanácti respondentů seřazených do čtyř sourozeneckých konstelací. </w:t>
            </w:r>
          </w:p>
          <w:p w:rsidR="008964C3" w:rsidRDefault="008964C3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Zpracování </w:t>
            </w:r>
            <w:proofErr w:type="spellStart"/>
            <w:r>
              <w:rPr>
                <w:sz w:val="20"/>
                <w:szCs w:val="20"/>
              </w:rPr>
              <w:t>polostrukturovaných</w:t>
            </w:r>
            <w:proofErr w:type="spellEnd"/>
            <w:r>
              <w:rPr>
                <w:sz w:val="20"/>
                <w:szCs w:val="20"/>
              </w:rPr>
              <w:t xml:space="preserve"> rozhovorů pomoci metody</w:t>
            </w:r>
            <w:r w:rsidR="00F07134">
              <w:rPr>
                <w:sz w:val="20"/>
                <w:szCs w:val="20"/>
              </w:rPr>
              <w:t xml:space="preserve"> otevřeného</w:t>
            </w:r>
            <w:r>
              <w:rPr>
                <w:sz w:val="20"/>
                <w:szCs w:val="20"/>
              </w:rPr>
              <w:t xml:space="preserve"> kódování a v souladu s kvalitativní povahou obsahu.</w:t>
            </w:r>
          </w:p>
          <w:p w:rsidR="00A302CA" w:rsidRPr="00270C0A" w:rsidRDefault="008964C3" w:rsidP="00C919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Výsledky pre</w:t>
            </w:r>
            <w:r w:rsidR="00D018EC">
              <w:rPr>
                <w:sz w:val="20"/>
                <w:szCs w:val="20"/>
              </w:rPr>
              <w:t>zentovány</w:t>
            </w:r>
            <w:r w:rsidR="00F07134">
              <w:rPr>
                <w:sz w:val="20"/>
                <w:szCs w:val="20"/>
              </w:rPr>
              <w:t xml:space="preserve"> přehledně, analyticky, hlavním empirickým vyústěním je definování pětice kategorií výchovného působení v rámci dynamiky primární rodiny. </w:t>
            </w:r>
            <w:r>
              <w:rPr>
                <w:sz w:val="20"/>
                <w:szCs w:val="20"/>
              </w:rPr>
              <w:t xml:space="preserve">  </w:t>
            </w:r>
            <w:r w:rsidR="00C919CA">
              <w:rPr>
                <w:sz w:val="20"/>
                <w:szCs w:val="20"/>
              </w:rPr>
              <w:t xml:space="preserve"> </w:t>
            </w:r>
          </w:p>
          <w:p w:rsidR="00B411DB" w:rsidRDefault="00F07134" w:rsidP="00362AB0">
            <w:pPr>
              <w:rPr>
                <w:sz w:val="22"/>
                <w:szCs w:val="22"/>
              </w:rPr>
            </w:pPr>
            <w:r w:rsidRPr="00F07134">
              <w:rPr>
                <w:b/>
                <w:i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5F698A" w:rsidRPr="00270C0A" w:rsidRDefault="00F07134" w:rsidP="005F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Tato práce sdílí obecné nedostatky kvalita</w:t>
            </w:r>
            <w:r w:rsidR="00D018EC">
              <w:rPr>
                <w:sz w:val="22"/>
                <w:szCs w:val="22"/>
              </w:rPr>
              <w:t>tivního výzkumu, zejména nízký potenciál</w:t>
            </w:r>
            <w:r>
              <w:rPr>
                <w:sz w:val="22"/>
                <w:szCs w:val="22"/>
              </w:rPr>
              <w:t xml:space="preserve"> zobecnění poznatků, kvůli malému počtu analyzovaných osob. Rovněž</w:t>
            </w:r>
            <w:r w:rsidR="005F698A">
              <w:rPr>
                <w:sz w:val="22"/>
                <w:szCs w:val="22"/>
              </w:rPr>
              <w:t xml:space="preserve"> je </w:t>
            </w:r>
            <w:r>
              <w:rPr>
                <w:sz w:val="22"/>
                <w:szCs w:val="22"/>
              </w:rPr>
              <w:t xml:space="preserve">třeba </w:t>
            </w:r>
            <w:r w:rsidR="005F698A">
              <w:rPr>
                <w:sz w:val="22"/>
                <w:szCs w:val="22"/>
              </w:rPr>
              <w:t>podotknout</w:t>
            </w:r>
            <w:r>
              <w:rPr>
                <w:sz w:val="22"/>
                <w:szCs w:val="22"/>
              </w:rPr>
              <w:t xml:space="preserve">, že autorka </w:t>
            </w:r>
            <w:r w:rsidR="005F698A">
              <w:rPr>
                <w:sz w:val="22"/>
                <w:szCs w:val="22"/>
              </w:rPr>
              <w:t xml:space="preserve">analyzovala </w:t>
            </w:r>
            <w:r>
              <w:rPr>
                <w:sz w:val="22"/>
                <w:szCs w:val="22"/>
              </w:rPr>
              <w:t xml:space="preserve">pouze </w:t>
            </w:r>
            <w:r w:rsidR="005F698A">
              <w:rPr>
                <w:sz w:val="22"/>
                <w:szCs w:val="22"/>
              </w:rPr>
              <w:t xml:space="preserve">část </w:t>
            </w:r>
            <w:r w:rsidR="00D018EC">
              <w:rPr>
                <w:sz w:val="22"/>
                <w:szCs w:val="22"/>
              </w:rPr>
              <w:t>možných sourozeneckých kombinací</w:t>
            </w:r>
            <w:r>
              <w:rPr>
                <w:sz w:val="22"/>
                <w:szCs w:val="22"/>
              </w:rPr>
              <w:t xml:space="preserve"> (4)</w:t>
            </w:r>
            <w:r w:rsidR="005F698A">
              <w:rPr>
                <w:sz w:val="22"/>
                <w:szCs w:val="22"/>
              </w:rPr>
              <w:t xml:space="preserve">, ve kterých je sestra nejstarším sourozencem.  </w:t>
            </w:r>
          </w:p>
          <w:p w:rsidR="00F07134" w:rsidRPr="005F698A" w:rsidRDefault="005F698A" w:rsidP="005F698A">
            <w:pPr>
              <w:rPr>
                <w:sz w:val="22"/>
                <w:szCs w:val="22"/>
              </w:rPr>
            </w:pPr>
            <w:r w:rsidRPr="005F698A">
              <w:rPr>
                <w:b/>
                <w:i/>
                <w:sz w:val="22"/>
                <w:szCs w:val="22"/>
              </w:rPr>
              <w:t>Doporučení</w:t>
            </w:r>
            <w:r>
              <w:rPr>
                <w:sz w:val="22"/>
                <w:szCs w:val="22"/>
              </w:rPr>
              <w:t xml:space="preserve">: </w:t>
            </w:r>
            <w:r w:rsidRPr="005F698A">
              <w:rPr>
                <w:sz w:val="22"/>
                <w:szCs w:val="22"/>
              </w:rPr>
              <w:t xml:space="preserve"> </w:t>
            </w:r>
            <w:r w:rsidR="00F07134" w:rsidRPr="005F698A">
              <w:rPr>
                <w:sz w:val="22"/>
                <w:szCs w:val="22"/>
              </w:rPr>
              <w:t xml:space="preserve">  </w:t>
            </w:r>
          </w:p>
          <w:p w:rsidR="00B411DB" w:rsidRDefault="005F698A" w:rsidP="005F69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 práci, po vhodném přepracování, doporučují k publikování jako celek, nebo separátně, jako články do odborných časopisů. </w:t>
            </w:r>
          </w:p>
          <w:p w:rsidR="00B411DB" w:rsidRPr="00270C0A" w:rsidRDefault="00D018E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</w:t>
            </w:r>
            <w:r w:rsidR="005F698A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5F698A">
              <w:rPr>
                <w:sz w:val="22"/>
                <w:szCs w:val="22"/>
              </w:rPr>
              <w:t xml:space="preserve">aby autorka pokračovala ve výzkumu daných souvislostí </w:t>
            </w:r>
            <w:r w:rsidR="005C5CFD">
              <w:rPr>
                <w:sz w:val="22"/>
                <w:szCs w:val="22"/>
              </w:rPr>
              <w:t>analýzou</w:t>
            </w:r>
            <w:r w:rsidR="005F698A">
              <w:rPr>
                <w:sz w:val="22"/>
                <w:szCs w:val="22"/>
              </w:rPr>
              <w:t xml:space="preserve"> další</w:t>
            </w:r>
            <w:r w:rsidR="005C5CFD">
              <w:rPr>
                <w:sz w:val="22"/>
                <w:szCs w:val="22"/>
              </w:rPr>
              <w:t>ch</w:t>
            </w:r>
            <w:r w:rsidR="005F698A">
              <w:rPr>
                <w:sz w:val="22"/>
                <w:szCs w:val="22"/>
              </w:rPr>
              <w:t xml:space="preserve"> </w:t>
            </w:r>
            <w:r w:rsidR="005C5CFD">
              <w:rPr>
                <w:sz w:val="22"/>
                <w:szCs w:val="22"/>
              </w:rPr>
              <w:lastRenderedPageBreak/>
              <w:t xml:space="preserve">sourozeneckých konstelací a také </w:t>
            </w:r>
            <w:r w:rsidR="005F698A">
              <w:rPr>
                <w:sz w:val="22"/>
                <w:szCs w:val="22"/>
              </w:rPr>
              <w:t xml:space="preserve">kombinováním kvalitativního a kvantitativního přístupu. 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70C0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006FF9">
              <w:rPr>
                <w:b/>
                <w:sz w:val="22"/>
                <w:szCs w:val="22"/>
              </w:rPr>
              <w:t xml:space="preserve">                           </w:t>
            </w:r>
            <w:r w:rsidR="003D5414">
              <w:rPr>
                <w:b/>
                <w:sz w:val="22"/>
                <w:szCs w:val="22"/>
              </w:rPr>
              <w:t xml:space="preserve">         Střední hodnota</w:t>
            </w:r>
            <w:r w:rsidR="00006FF9">
              <w:rPr>
                <w:b/>
                <w:sz w:val="22"/>
                <w:szCs w:val="22"/>
              </w:rPr>
              <w:t xml:space="preserve"> 13:12= 1,08</w:t>
            </w:r>
          </w:p>
        </w:tc>
        <w:tc>
          <w:tcPr>
            <w:tcW w:w="507" w:type="dxa"/>
          </w:tcPr>
          <w:p w:rsidR="00B411DB" w:rsidRPr="00C773B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773B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5CFD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7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57" w:rsidRDefault="002C0157">
      <w:r>
        <w:separator/>
      </w:r>
    </w:p>
  </w:endnote>
  <w:endnote w:type="continuationSeparator" w:id="0">
    <w:p w:rsidR="002C0157" w:rsidRDefault="002C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57" w:rsidRDefault="002C0157">
      <w:r>
        <w:separator/>
      </w:r>
    </w:p>
  </w:footnote>
  <w:footnote w:type="continuationSeparator" w:id="0">
    <w:p w:rsidR="002C0157" w:rsidRDefault="002C01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CA"/>
    <w:rsid w:val="00006FF9"/>
    <w:rsid w:val="000136A5"/>
    <w:rsid w:val="00171A62"/>
    <w:rsid w:val="00270C0A"/>
    <w:rsid w:val="002C0157"/>
    <w:rsid w:val="00362AB0"/>
    <w:rsid w:val="003D5414"/>
    <w:rsid w:val="003F5DA2"/>
    <w:rsid w:val="00512982"/>
    <w:rsid w:val="00514664"/>
    <w:rsid w:val="00526D47"/>
    <w:rsid w:val="0055255D"/>
    <w:rsid w:val="005C219A"/>
    <w:rsid w:val="005C5CFD"/>
    <w:rsid w:val="005F698A"/>
    <w:rsid w:val="006847E2"/>
    <w:rsid w:val="0070056B"/>
    <w:rsid w:val="00802482"/>
    <w:rsid w:val="008964C3"/>
    <w:rsid w:val="008B3B1C"/>
    <w:rsid w:val="00901BBD"/>
    <w:rsid w:val="00930123"/>
    <w:rsid w:val="009C062E"/>
    <w:rsid w:val="00A302CA"/>
    <w:rsid w:val="00AA1A3C"/>
    <w:rsid w:val="00B411DB"/>
    <w:rsid w:val="00BA3203"/>
    <w:rsid w:val="00BD1173"/>
    <w:rsid w:val="00C34198"/>
    <w:rsid w:val="00C50B27"/>
    <w:rsid w:val="00C773B1"/>
    <w:rsid w:val="00C919CA"/>
    <w:rsid w:val="00D018EC"/>
    <w:rsid w:val="00D77C19"/>
    <w:rsid w:val="00DC1BF5"/>
    <w:rsid w:val="00DF318C"/>
    <w:rsid w:val="00E223C1"/>
    <w:rsid w:val="00E709EA"/>
    <w:rsid w:val="00E83040"/>
    <w:rsid w:val="00F07134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8024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116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Panajotis</dc:creator>
  <cp:keywords/>
  <dc:description/>
  <cp:lastModifiedBy>Panajotis Cakirpaloglu</cp:lastModifiedBy>
  <cp:revision>8</cp:revision>
  <cp:lastPrinted>2012-04-25T08:21:00Z</cp:lastPrinted>
  <dcterms:created xsi:type="dcterms:W3CDTF">2015-04-22T17:13:00Z</dcterms:created>
  <dcterms:modified xsi:type="dcterms:W3CDTF">2015-05-04T06:27:00Z</dcterms:modified>
</cp:coreProperties>
</file>