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42C27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06D43" w:rsidRPr="00C06D43">
        <w:rPr>
          <w:b/>
          <w:i/>
          <w:sz w:val="22"/>
          <w:szCs w:val="22"/>
        </w:rPr>
        <w:t>Zdenka Zavadilová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42C27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 w:rsidRPr="00AA523A">
        <w:rPr>
          <w:b/>
          <w:i/>
          <w:sz w:val="22"/>
          <w:szCs w:val="22"/>
        </w:rPr>
        <w:t>Ing. Markéta Slováková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06D43" w:rsidRPr="00C06D43">
        <w:rPr>
          <w:b/>
          <w:i/>
          <w:sz w:val="22"/>
          <w:szCs w:val="22"/>
        </w:rPr>
        <w:t>Program rozvoje města Kroměříž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b/>
                <w:snapToGrid w:val="0"/>
                <w:color w:val="000000"/>
              </w:rPr>
            </w:r>
            <w:r w:rsidR="00142C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b/>
                <w:snapToGrid w:val="0"/>
                <w:color w:val="000000"/>
              </w:rPr>
            </w:r>
            <w:r w:rsidR="00142C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b/>
                <w:snapToGrid w:val="0"/>
                <w:color w:val="000000"/>
              </w:rPr>
            </w:r>
            <w:r w:rsidR="00142C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b/>
                <w:snapToGrid w:val="0"/>
                <w:color w:val="000000"/>
              </w:rPr>
            </w:r>
            <w:r w:rsidR="00142C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b/>
                <w:snapToGrid w:val="0"/>
                <w:color w:val="000000"/>
              </w:rPr>
            </w:r>
            <w:r w:rsidR="00142C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b/>
                <w:snapToGrid w:val="0"/>
                <w:color w:val="000000"/>
              </w:rPr>
            </w:r>
            <w:r w:rsidR="00142C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42C27">
              <w:rPr>
                <w:snapToGrid w:val="0"/>
                <w:color w:val="000000"/>
              </w:rPr>
            </w:r>
            <w:r w:rsidR="00142C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06D4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06D43">
              <w:rPr>
                <w:b/>
                <w:snapToGrid w:val="0"/>
                <w:color w:val="000000"/>
              </w:rPr>
              <w:t>13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C06D43" w:rsidRPr="00C06D43" w:rsidRDefault="005C5600" w:rsidP="00C06D4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06D43" w:rsidRPr="00C06D43">
        <w:rPr>
          <w:i/>
          <w:noProof/>
        </w:rPr>
        <w:t xml:space="preserve">Předkládaná bakalářské práce se zabývá programem rozvoje města Kroměříž. Teoretická část je rozdělena na čtyři oblasti. Praktická část předkládá socioekonomickou analýzu sledovaného území, vize města, SWOT analýzu a dva návrhy vycházející z vize města. </w:t>
      </w:r>
    </w:p>
    <w:p w:rsidR="00C06D43" w:rsidRPr="00C06D43" w:rsidRDefault="00C06D43" w:rsidP="00C06D43">
      <w:pPr>
        <w:rPr>
          <w:i/>
          <w:noProof/>
        </w:rPr>
      </w:pPr>
    </w:p>
    <w:p w:rsidR="00C06D43" w:rsidRPr="00C06D43" w:rsidRDefault="00C06D43" w:rsidP="00C06D43">
      <w:pPr>
        <w:rPr>
          <w:i/>
          <w:noProof/>
        </w:rPr>
      </w:pPr>
      <w:r w:rsidRPr="00C06D43">
        <w:rPr>
          <w:i/>
          <w:noProof/>
        </w:rPr>
        <w:t>1) V závěru uvádíte, že jednou z možností pro přilákání turistů do sledovaného území je i agroturistika, proč jste tuto část nerozvedla ve svém návrhu projektů?</w:t>
      </w:r>
    </w:p>
    <w:p w:rsidR="00C06D43" w:rsidRPr="00C06D43" w:rsidRDefault="00C06D43" w:rsidP="00C06D43">
      <w:pPr>
        <w:rPr>
          <w:i/>
          <w:noProof/>
        </w:rPr>
      </w:pPr>
      <w:r w:rsidRPr="00C06D43">
        <w:rPr>
          <w:i/>
          <w:noProof/>
        </w:rPr>
        <w:t>2) Jako zdroje financování pro předkládané projekty uvádíte evropské strukturální fondy a zároveň ROP Střední Morava. Jaké jiné strukturální fondy máte na mysli?</w:t>
      </w:r>
    </w:p>
    <w:p w:rsidR="00DC219A" w:rsidRPr="00AE58C9" w:rsidRDefault="00C06D43" w:rsidP="00C06D43">
      <w:pPr>
        <w:rPr>
          <w:i/>
        </w:rPr>
      </w:pPr>
      <w:r>
        <w:rPr>
          <w:i/>
          <w:noProof/>
        </w:rPr>
        <w:t>3</w:t>
      </w:r>
      <w:r w:rsidRPr="00C06D43">
        <w:rPr>
          <w:i/>
          <w:noProof/>
        </w:rPr>
        <w:t>) Co se, z demografického hlediska, událo v roce 2011, že došlo k tak výraznému poklesu?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42C27">
        <w:rPr>
          <w:i/>
        </w:rPr>
      </w:r>
      <w:r w:rsidR="00142C2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42C27">
        <w:rPr>
          <w:i/>
        </w:rPr>
      </w:r>
      <w:r w:rsidR="00142C2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AA523A">
        <w:rPr>
          <w:i/>
          <w:noProof/>
        </w:rPr>
        <w:t>22. 5. 2015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42C2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2C27" w:rsidRDefault="00142C27">
      <w:r>
        <w:separator/>
      </w:r>
    </w:p>
  </w:endnote>
  <w:endnote w:type="continuationSeparator" w:id="0">
    <w:p w:rsidR="00142C27" w:rsidRDefault="00142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2C27" w:rsidRDefault="00142C27">
      <w:r>
        <w:separator/>
      </w:r>
    </w:p>
  </w:footnote>
  <w:footnote w:type="continuationSeparator" w:id="0">
    <w:p w:rsidR="00142C27" w:rsidRDefault="00142C2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26B7"/>
    <w:rsid w:val="00107EC6"/>
    <w:rsid w:val="00132C42"/>
    <w:rsid w:val="00142C27"/>
    <w:rsid w:val="0016014F"/>
    <w:rsid w:val="001A6F9F"/>
    <w:rsid w:val="001B5B85"/>
    <w:rsid w:val="001E0D4A"/>
    <w:rsid w:val="002126D4"/>
    <w:rsid w:val="00232048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A3E78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B26BA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A29F8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A523A"/>
    <w:rsid w:val="00AC6D49"/>
    <w:rsid w:val="00AD7083"/>
    <w:rsid w:val="00AE58C9"/>
    <w:rsid w:val="00B23519"/>
    <w:rsid w:val="00B3178F"/>
    <w:rsid w:val="00B6346A"/>
    <w:rsid w:val="00BF307F"/>
    <w:rsid w:val="00BF6B5D"/>
    <w:rsid w:val="00C06D43"/>
    <w:rsid w:val="00C2327A"/>
    <w:rsid w:val="00C30044"/>
    <w:rsid w:val="00C447A8"/>
    <w:rsid w:val="00C72298"/>
    <w:rsid w:val="00C9306F"/>
    <w:rsid w:val="00CB4E27"/>
    <w:rsid w:val="00CD1219"/>
    <w:rsid w:val="00D71CB4"/>
    <w:rsid w:val="00D8043D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320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320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320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320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0D11B47-BB61-4D1F-9128-FC588CB6B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2015-05-24T12:14:00Z</cp:lastPrinted>
  <dcterms:created xsi:type="dcterms:W3CDTF">2015-05-24T12:15:00Z</dcterms:created>
  <dcterms:modified xsi:type="dcterms:W3CDTF">2015-05-24T12:15:00Z</dcterms:modified>
</cp:coreProperties>
</file>