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404C06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</w:t>
      </w:r>
      <w:r w:rsidR="00653C87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:rsidR="000A4652" w:rsidRPr="000A4652" w:rsidRDefault="000A4652" w:rsidP="006D48B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(EXPERIMENTÁLNÍ PRÁCE)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751934">
              <w:rPr>
                <w:rFonts w:ascii="Times New Roman" w:hAnsi="Times New Roman" w:cs="Times New Roman"/>
                <w:b/>
              </w:rPr>
              <w:t>Pacolová Klára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 w:rsidRPr="00751934">
              <w:rPr>
                <w:rFonts w:ascii="Times New Roman" w:hAnsi="Times New Roman" w:cs="Times New Roman"/>
              </w:rPr>
              <w:t>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 w:rsidRPr="00751934">
              <w:rPr>
                <w:rFonts w:ascii="Times New Roman" w:hAnsi="Times New Roman" w:cs="Times New Roman"/>
              </w:rPr>
              <w:t>Polymerní materiály a technologie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D77B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>
              <w:rPr>
                <w:rFonts w:ascii="Times New Roman" w:hAnsi="Times New Roman" w:cs="Times New Roman"/>
              </w:rPr>
              <w:t>Medicínské a farm</w:t>
            </w:r>
            <w:r w:rsidR="007D77B5">
              <w:rPr>
                <w:rFonts w:ascii="Times New Roman" w:hAnsi="Times New Roman" w:cs="Times New Roman"/>
              </w:rPr>
              <w:t>a</w:t>
            </w:r>
            <w:r w:rsidR="00751934">
              <w:rPr>
                <w:rFonts w:ascii="Times New Roman" w:hAnsi="Times New Roman" w:cs="Times New Roman"/>
              </w:rPr>
              <w:t>ceutické materiály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 w:rsidRPr="00751934">
              <w:rPr>
                <w:rFonts w:ascii="Times New Roman" w:hAnsi="Times New Roman" w:cs="Times New Roman"/>
              </w:rPr>
              <w:t>Ústav 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>
              <w:rPr>
                <w:rFonts w:ascii="Times New Roman" w:hAnsi="Times New Roman" w:cs="Times New Roman"/>
              </w:rPr>
              <w:t>doc. Ing. Petr Humpolíček,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51934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51934">
              <w:rPr>
                <w:rFonts w:ascii="Times New Roman" w:hAnsi="Times New Roman" w:cs="Times New Roman"/>
              </w:rPr>
              <w:t>2014/2015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751934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751934" w:rsidRPr="00751934">
              <w:rPr>
                <w:rFonts w:ascii="Times New Roman" w:hAnsi="Times New Roman" w:cs="Times New Roman"/>
                <w:sz w:val="24"/>
              </w:rPr>
              <w:t>Biologické vlastnosti nanočástic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653C87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poznatků z 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404C06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Přístup studenta k </w:t>
            </w:r>
            <w:r w:rsidR="00653C87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04C06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404C06">
        <w:trPr>
          <w:trHeight w:val="85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2F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404C0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AD2FB3">
              <w:rPr>
                <w:rFonts w:ascii="Times New Roman" w:hAnsi="Times New Roman" w:cs="Times New Roman"/>
                <w:b/>
                <w:sz w:val="28"/>
              </w:rPr>
            </w:r>
            <w:r w:rsidR="00AD2FB3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3F3EBE" w:rsidRDefault="003F3EBE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Komentáře k 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:rsidTr="00F42A16">
        <w:trPr>
          <w:trHeight w:val="50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7E7A9D" w:rsidP="00864F12">
            <w:pPr>
              <w:rPr>
                <w:rFonts w:ascii="Times New Roman" w:hAnsi="Times New Roman" w:cs="Times New Roman"/>
                <w:sz w:val="24"/>
              </w:rPr>
            </w:pPr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0B4B6E">
              <w:t xml:space="preserve">Studentka Klára Pacolová zpracovala svoji bakalářskou práci na téma "Biologické vlastnosti nanočástic" s velkou mírou samostatnosti. Práce je zpracována na celkem 61 stranách za využití 64 relevantních zdrojů, především článků v časopisech evidovaných v databází Web of Science. Relevantnost i aktuálnost použité literatury je na dobré úrovni. Studentka prokázala nejen schopnost pracovat s velkým rozsahem informací, ale také je přehledně zpracovat a vybrat jen </w:t>
            </w:r>
            <w:r w:rsidR="00AD5A5D">
              <w:t>důležité informace. Text je tak možno hodnotit jak</w:t>
            </w:r>
            <w:r w:rsidR="00A92090">
              <w:t>o</w:t>
            </w:r>
            <w:r w:rsidR="00AD5A5D">
              <w:t xml:space="preserve"> čtivý a přehledný, i když se dají najít pasáže s horší kvalitou. Těchto pasáží je však přiměřeně k typu práce. Cílem praktické části práce bylo především seznámit studentku s prací v mikrobiologické laboratoři a základním designem pokusů.  Studentka přistoupila k praktické části práce aktivně a pečlivě. Prokázala schopnost </w:t>
            </w:r>
            <w:r w:rsidR="00864F12">
              <w:t xml:space="preserve">samostatné </w:t>
            </w:r>
            <w:r w:rsidR="00AD5A5D">
              <w:t xml:space="preserve">práce v laboratoři, </w:t>
            </w:r>
            <w:r w:rsidR="00864F12">
              <w:t xml:space="preserve">podílela se na </w:t>
            </w:r>
            <w:r w:rsidR="00AD5A5D">
              <w:t>desginu pokusu i jeho násle</w:t>
            </w:r>
            <w:r w:rsidR="00864F12">
              <w:t>dném</w:t>
            </w:r>
            <w:r w:rsidR="00AD5A5D">
              <w:t xml:space="preserve"> vyhodnocení. Z mého pohledu tak bakalářská práce splnila svůj účel a věřím, že tyto zkušenosti bude studentka schopna zhodnotit v rámci další laboratorní práce. Spolupráci se studentkou považuji za dobrou a proto navrhuji hodnocení A. práce byla zkontrolována systémem Thesis a bylo konstatováno, že není plagiátem (podobnost nižší než 5% byla např. s Českým lékopisem), což je s ohledem na metodiku práce pochopitelné.</w:t>
            </w:r>
            <w:r w:rsidRPr="00DF017B">
              <w:fldChar w:fldCharType="end"/>
            </w:r>
          </w:p>
        </w:tc>
      </w:tr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404C06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:rsidTr="00F42A16">
        <w:trPr>
          <w:trHeight w:val="51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AD5A5D">
              <w:t>Jaký je pohled studentky na rizika spojená s průmyslovou produkcí a využíváním nanočástic</w:t>
            </w:r>
            <w:r w:rsidR="00B878FE">
              <w:t>?</w:t>
            </w:r>
            <w:r w:rsidR="00AD5A5D">
              <w:t xml:space="preserve"> 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AD5A5D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FE6449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FE6449" w:rsidRPr="00DF017B">
        <w:instrText xml:space="preserve"> FORMTEXT </w:instrText>
      </w:r>
      <w:r w:rsidR="00FE6449" w:rsidRPr="00DF017B">
        <w:fldChar w:fldCharType="separate"/>
      </w:r>
      <w:r w:rsidR="00864F12">
        <w:t>9</w:t>
      </w:r>
      <w:r w:rsidR="00AD5A5D">
        <w:t>.6.2015</w:t>
      </w:r>
      <w:r w:rsidR="00FE6449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404C06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</w:t>
      </w:r>
      <w:r w:rsidR="00653C87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B3" w:rsidRDefault="00AD2FB3" w:rsidP="006D48B2">
      <w:pPr>
        <w:spacing w:after="0" w:line="240" w:lineRule="auto"/>
      </w:pPr>
      <w:r>
        <w:separator/>
      </w:r>
    </w:p>
  </w:endnote>
  <w:endnote w:type="continuationSeparator" w:id="0">
    <w:p w:rsidR="00AD2FB3" w:rsidRDefault="00AD2FB3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404C06">
      <w:rPr>
        <w:sz w:val="20"/>
        <w:szCs w:val="20"/>
      </w:rPr>
      <w:t>vedoucího</w:t>
    </w:r>
    <w:r w:rsidRPr="00C64195">
      <w:rPr>
        <w:sz w:val="20"/>
        <w:szCs w:val="20"/>
      </w:rPr>
      <w:t xml:space="preserve"> </w:t>
    </w:r>
    <w:r w:rsidR="00653C87"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 w:rsidR="000A4652">
      <w:rPr>
        <w:sz w:val="20"/>
        <w:szCs w:val="20"/>
      </w:rPr>
      <w:t xml:space="preserve"> – experimentální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FE06ED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FE06ED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B3" w:rsidRDefault="00AD2FB3" w:rsidP="006D48B2">
      <w:pPr>
        <w:spacing w:after="0" w:line="240" w:lineRule="auto"/>
      </w:pPr>
      <w:r>
        <w:separator/>
      </w:r>
    </w:p>
  </w:footnote>
  <w:footnote w:type="continuationSeparator" w:id="0">
    <w:p w:rsidR="00AD2FB3" w:rsidRDefault="00AD2FB3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2DCD2D30" wp14:editId="334B4FE6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NCFfd2KILsJmsAjFuB9Hu1MAwM=" w:salt="DQcnuZlu1yCrBXTkQwq9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A4652"/>
    <w:rsid w:val="000B4B6E"/>
    <w:rsid w:val="002618AC"/>
    <w:rsid w:val="002E0174"/>
    <w:rsid w:val="00310D87"/>
    <w:rsid w:val="00330909"/>
    <w:rsid w:val="003E5CC5"/>
    <w:rsid w:val="003F3EBE"/>
    <w:rsid w:val="00404C06"/>
    <w:rsid w:val="00455546"/>
    <w:rsid w:val="004933E6"/>
    <w:rsid w:val="005F2D24"/>
    <w:rsid w:val="00653C87"/>
    <w:rsid w:val="006D48B2"/>
    <w:rsid w:val="00735679"/>
    <w:rsid w:val="00751934"/>
    <w:rsid w:val="00775C1D"/>
    <w:rsid w:val="007D77B5"/>
    <w:rsid w:val="007E7A9D"/>
    <w:rsid w:val="008527D7"/>
    <w:rsid w:val="00864F12"/>
    <w:rsid w:val="009E628A"/>
    <w:rsid w:val="00A3668A"/>
    <w:rsid w:val="00A40B62"/>
    <w:rsid w:val="00A92090"/>
    <w:rsid w:val="00AD2FB3"/>
    <w:rsid w:val="00AD5A5D"/>
    <w:rsid w:val="00B53AF7"/>
    <w:rsid w:val="00B878FE"/>
    <w:rsid w:val="00BE4F61"/>
    <w:rsid w:val="00BE7CF8"/>
    <w:rsid w:val="00D465A9"/>
    <w:rsid w:val="00D9546B"/>
    <w:rsid w:val="00DF02F9"/>
    <w:rsid w:val="00F42A16"/>
    <w:rsid w:val="00FA6DBB"/>
    <w:rsid w:val="00FD5214"/>
    <w:rsid w:val="00FE06ED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A5A-5A7C-401C-9163-AF4B17F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dcterms:created xsi:type="dcterms:W3CDTF">2015-06-15T06:59:00Z</dcterms:created>
  <dcterms:modified xsi:type="dcterms:W3CDTF">2015-06-15T06:59:00Z</dcterms:modified>
</cp:coreProperties>
</file>