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B581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53D90">
        <w:fldChar w:fldCharType="separate"/>
      </w:r>
      <w:r w:rsidR="000B581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0B581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A423CD">
        <w:rPr>
          <w:b/>
          <w:i/>
          <w:sz w:val="22"/>
          <w:szCs w:val="22"/>
        </w:rPr>
        <w:t xml:space="preserve">Vendula </w:t>
      </w:r>
      <w:proofErr w:type="spellStart"/>
      <w:r w:rsidR="00A423CD">
        <w:rPr>
          <w:b/>
          <w:i/>
          <w:sz w:val="22"/>
          <w:szCs w:val="22"/>
        </w:rPr>
        <w:t>Rapantová</w:t>
      </w:r>
      <w:proofErr w:type="spellEnd"/>
      <w:r w:rsidR="000B581F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0B581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53D90">
        <w:fldChar w:fldCharType="separate"/>
      </w:r>
      <w:r w:rsidR="000B581F">
        <w:fldChar w:fldCharType="end"/>
      </w:r>
      <w:bookmarkEnd w:id="1"/>
      <w:r>
        <w:t xml:space="preserve"> BP:</w:t>
      </w:r>
      <w:bookmarkStart w:id="2" w:name="Text2"/>
      <w:r w:rsidR="000B581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 xml:space="preserve">Ing. </w:t>
      </w:r>
      <w:r w:rsidR="00F52A08">
        <w:rPr>
          <w:b/>
          <w:i/>
          <w:sz w:val="22"/>
          <w:szCs w:val="22"/>
        </w:rPr>
        <w:t>Přemysl Pálka</w:t>
      </w:r>
      <w:r w:rsidR="00B51102">
        <w:rPr>
          <w:b/>
          <w:i/>
          <w:sz w:val="22"/>
          <w:szCs w:val="22"/>
        </w:rPr>
        <w:t>, Ph.D.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0B581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>2014/2015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0B581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B581F" w:rsidRPr="007358A5">
        <w:rPr>
          <w:b/>
          <w:i/>
          <w:sz w:val="22"/>
          <w:szCs w:val="22"/>
        </w:rPr>
      </w:r>
      <w:r w:rsidR="000B581F" w:rsidRPr="007358A5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 xml:space="preserve">Analýza využití účetních informací pro finanční řízení podniku </w:t>
      </w:r>
      <w:r w:rsidR="00A423CD">
        <w:rPr>
          <w:b/>
          <w:i/>
          <w:sz w:val="22"/>
          <w:szCs w:val="22"/>
        </w:rPr>
        <w:t>XY</w:t>
      </w:r>
      <w:r w:rsidR="000B581F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b/>
                <w:snapToGrid w:val="0"/>
                <w:color w:val="000000"/>
              </w:rPr>
            </w:r>
            <w:r w:rsidR="00D53D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3D90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7D18">
              <w:rPr>
                <w:snapToGrid w:val="0"/>
                <w:color w:val="000000"/>
              </w:rPr>
            </w:r>
            <w:r w:rsidR="00D53D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B581F" w:rsidP="00987D1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87D18">
              <w:rPr>
                <w:b/>
                <w:snapToGrid w:val="0"/>
                <w:color w:val="000000"/>
              </w:rPr>
              <w:t>18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03EF8" w:rsidRDefault="000B581F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03EF8">
        <w:rPr>
          <w:i/>
        </w:rPr>
        <w:t>B</w:t>
      </w:r>
      <w:r w:rsidR="00FB7535">
        <w:rPr>
          <w:i/>
          <w:noProof/>
        </w:rPr>
        <w:t xml:space="preserve">akalářská </w:t>
      </w:r>
      <w:r w:rsidR="001B1BA6">
        <w:rPr>
          <w:i/>
          <w:noProof/>
        </w:rPr>
        <w:t>práce</w:t>
      </w:r>
      <w:r w:rsidR="00FB7535">
        <w:rPr>
          <w:i/>
          <w:noProof/>
        </w:rPr>
        <w:t xml:space="preserve"> se </w:t>
      </w:r>
      <w:r w:rsidR="006D65E6">
        <w:rPr>
          <w:i/>
          <w:noProof/>
        </w:rPr>
        <w:t xml:space="preserve">zaměřuje na </w:t>
      </w:r>
      <w:r w:rsidR="00FB7535">
        <w:rPr>
          <w:i/>
          <w:noProof/>
        </w:rPr>
        <w:t>analýzu účetních informací</w:t>
      </w:r>
      <w:r w:rsidR="006D65E6">
        <w:rPr>
          <w:i/>
          <w:noProof/>
        </w:rPr>
        <w:t xml:space="preserve"> pro</w:t>
      </w:r>
      <w:r w:rsidR="00DE3E5B">
        <w:rPr>
          <w:i/>
          <w:noProof/>
        </w:rPr>
        <w:t xml:space="preserve"> finanční</w:t>
      </w:r>
      <w:r w:rsidR="006D65E6">
        <w:rPr>
          <w:i/>
          <w:noProof/>
        </w:rPr>
        <w:t xml:space="preserve"> </w:t>
      </w:r>
      <w:r w:rsidR="00FB7535">
        <w:rPr>
          <w:i/>
          <w:noProof/>
        </w:rPr>
        <w:t xml:space="preserve">řízení </w:t>
      </w:r>
      <w:r w:rsidR="006D65E6">
        <w:rPr>
          <w:i/>
          <w:noProof/>
        </w:rPr>
        <w:t>podniku XY</w:t>
      </w:r>
      <w:r w:rsidR="00FB7535">
        <w:rPr>
          <w:i/>
          <w:noProof/>
        </w:rPr>
        <w:t>. Teoretická část využ</w:t>
      </w:r>
      <w:r w:rsidR="00403EF8">
        <w:rPr>
          <w:i/>
          <w:noProof/>
        </w:rPr>
        <w:t>ívá</w:t>
      </w:r>
      <w:r w:rsidR="00FB7535">
        <w:rPr>
          <w:i/>
          <w:noProof/>
        </w:rPr>
        <w:t xml:space="preserve"> dostatečného množství literárních zdrojů.</w:t>
      </w:r>
      <w:r w:rsidR="00587DDD">
        <w:rPr>
          <w:i/>
          <w:noProof/>
        </w:rPr>
        <w:t xml:space="preserve"> V praktické části je provedena finanční analýza podniku. Pro podporu interpretace dosažených výsledků je využito srovnání s výsledky odvětví a také s výsledky vybraného konkurenta. I přes vysokou kvalitu podkladů získaných v analytické části jsou formulov</w:t>
      </w:r>
      <w:r w:rsidR="00175026">
        <w:rPr>
          <w:i/>
          <w:noProof/>
        </w:rPr>
        <w:t>a</w:t>
      </w:r>
      <w:r w:rsidR="00587DDD">
        <w:rPr>
          <w:i/>
          <w:noProof/>
        </w:rPr>
        <w:t>n</w:t>
      </w:r>
      <w:r w:rsidR="00175026">
        <w:rPr>
          <w:i/>
          <w:noProof/>
        </w:rPr>
        <w:t>á</w:t>
      </w:r>
      <w:r w:rsidR="00587DDD">
        <w:rPr>
          <w:i/>
          <w:noProof/>
        </w:rPr>
        <w:t xml:space="preserve"> doporučení pro zlepšení finančního řízení společnosti </w:t>
      </w:r>
      <w:r w:rsidR="00175026">
        <w:rPr>
          <w:i/>
          <w:noProof/>
        </w:rPr>
        <w:t>spíše</w:t>
      </w:r>
      <w:r w:rsidR="00587DDD">
        <w:rPr>
          <w:i/>
          <w:noProof/>
        </w:rPr>
        <w:t xml:space="preserve"> orientační.    </w:t>
      </w:r>
    </w:p>
    <w:p w:rsidR="00403EF8" w:rsidRDefault="00403EF8" w:rsidP="003E1491">
      <w:pPr>
        <w:rPr>
          <w:i/>
          <w:noProof/>
        </w:rPr>
      </w:pPr>
    </w:p>
    <w:p w:rsidR="00403EF8" w:rsidRDefault="00403EF8" w:rsidP="003E1491">
      <w:pPr>
        <w:rPr>
          <w:i/>
          <w:noProof/>
        </w:rPr>
      </w:pPr>
    </w:p>
    <w:p w:rsidR="00587DDD" w:rsidRDefault="00DB3C7A" w:rsidP="00B34C3D">
      <w:pPr>
        <w:rPr>
          <w:i/>
          <w:noProof/>
        </w:rPr>
      </w:pPr>
      <w:r>
        <w:rPr>
          <w:i/>
          <w:noProof/>
        </w:rPr>
        <w:t>1</w:t>
      </w:r>
      <w:r w:rsidRPr="00DB3C7A">
        <w:rPr>
          <w:i/>
          <w:noProof/>
        </w:rPr>
        <w:t>.</w:t>
      </w:r>
      <w:r w:rsidR="00587DDD">
        <w:rPr>
          <w:i/>
          <w:noProof/>
        </w:rPr>
        <w:t>Jaká doporučení byste adresovala firmě v oblasti zadluženosti?</w:t>
      </w:r>
    </w:p>
    <w:p w:rsidR="00587DDD" w:rsidRDefault="00587DDD" w:rsidP="00B34C3D">
      <w:pPr>
        <w:rPr>
          <w:i/>
          <w:noProof/>
        </w:rPr>
      </w:pPr>
    </w:p>
    <w:p w:rsidR="00DC219A" w:rsidRPr="00AE58C9" w:rsidRDefault="00587DDD" w:rsidP="00B34C3D">
      <w:pPr>
        <w:rPr>
          <w:i/>
        </w:rPr>
      </w:pPr>
      <w:r>
        <w:rPr>
          <w:i/>
          <w:noProof/>
        </w:rPr>
        <w:t xml:space="preserve">2. </w:t>
      </w:r>
      <w:r w:rsidR="0010723F">
        <w:rPr>
          <w:i/>
          <w:noProof/>
        </w:rPr>
        <w:t xml:space="preserve">Jaké nedostatky spatřujete ve využití </w:t>
      </w:r>
      <w:r w:rsidR="006006E6">
        <w:rPr>
          <w:i/>
          <w:noProof/>
        </w:rPr>
        <w:t>souhrnných ukazatelů pro účely finančního řízení firmy?Jak si vysvětlujete rozdílné výsledky indexů: Z-skóre, IN05 a EVA u analyzované firmy?</w:t>
      </w:r>
      <w:r>
        <w:rPr>
          <w:i/>
          <w:noProof/>
        </w:rPr>
        <w:t xml:space="preserve"> </w:t>
      </w:r>
      <w:r w:rsidR="000B581F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B581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50C55" w:rsidRPr="00AE58C9">
        <w:rPr>
          <w:i/>
        </w:rPr>
      </w:r>
      <w:r w:rsidR="00D53D90">
        <w:rPr>
          <w:i/>
        </w:rPr>
        <w:fldChar w:fldCharType="separate"/>
      </w:r>
      <w:r w:rsidR="000B581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B581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53D90">
        <w:rPr>
          <w:i/>
        </w:rPr>
      </w:r>
      <w:r w:rsidR="00D53D90">
        <w:rPr>
          <w:i/>
        </w:rPr>
        <w:fldChar w:fldCharType="separate"/>
      </w:r>
      <w:r w:rsidR="000B581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B581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B581F" w:rsidRPr="009C34E5">
        <w:rPr>
          <w:i/>
        </w:rPr>
      </w:r>
      <w:r w:rsidR="000B581F" w:rsidRPr="009C34E5">
        <w:rPr>
          <w:i/>
        </w:rPr>
        <w:fldChar w:fldCharType="separate"/>
      </w:r>
      <w:r w:rsidR="00284A24">
        <w:rPr>
          <w:i/>
          <w:noProof/>
        </w:rPr>
        <w:t>18. května 2015</w:t>
      </w:r>
      <w:r w:rsidR="000B581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B581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53D90">
        <w:fldChar w:fldCharType="separate"/>
      </w:r>
      <w:r w:rsidR="000B581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D90" w:rsidRDefault="00D53D90">
      <w:r>
        <w:separator/>
      </w:r>
    </w:p>
  </w:endnote>
  <w:endnote w:type="continuationSeparator" w:id="0">
    <w:p w:rsidR="00D53D90" w:rsidRDefault="00D53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D90" w:rsidRDefault="00D53D90">
      <w:r>
        <w:separator/>
      </w:r>
    </w:p>
  </w:footnote>
  <w:footnote w:type="continuationSeparator" w:id="0">
    <w:p w:rsidR="00D53D90" w:rsidRDefault="00D53D9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0C55"/>
    <w:rsid w:val="00074A7D"/>
    <w:rsid w:val="00093EFB"/>
    <w:rsid w:val="00095B54"/>
    <w:rsid w:val="000B53DA"/>
    <w:rsid w:val="000B581F"/>
    <w:rsid w:val="000C21A9"/>
    <w:rsid w:val="000E1EDC"/>
    <w:rsid w:val="000E4BED"/>
    <w:rsid w:val="0010723F"/>
    <w:rsid w:val="00107EC6"/>
    <w:rsid w:val="00132C42"/>
    <w:rsid w:val="0016014F"/>
    <w:rsid w:val="00175026"/>
    <w:rsid w:val="001A6F9F"/>
    <w:rsid w:val="001B1BA6"/>
    <w:rsid w:val="001B5B85"/>
    <w:rsid w:val="001E0D4A"/>
    <w:rsid w:val="002126D4"/>
    <w:rsid w:val="00240D6D"/>
    <w:rsid w:val="00257A02"/>
    <w:rsid w:val="002639CA"/>
    <w:rsid w:val="00284A24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03EF8"/>
    <w:rsid w:val="00412058"/>
    <w:rsid w:val="0042254A"/>
    <w:rsid w:val="00474757"/>
    <w:rsid w:val="004F54EE"/>
    <w:rsid w:val="00524600"/>
    <w:rsid w:val="005358E6"/>
    <w:rsid w:val="00566326"/>
    <w:rsid w:val="005727B8"/>
    <w:rsid w:val="00580F5F"/>
    <w:rsid w:val="00587DD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7B1F"/>
    <w:rsid w:val="005F34EB"/>
    <w:rsid w:val="005F679A"/>
    <w:rsid w:val="005F755D"/>
    <w:rsid w:val="006006E6"/>
    <w:rsid w:val="006671D8"/>
    <w:rsid w:val="006D65E6"/>
    <w:rsid w:val="006F1B78"/>
    <w:rsid w:val="00727728"/>
    <w:rsid w:val="007358A5"/>
    <w:rsid w:val="007404B8"/>
    <w:rsid w:val="00743C53"/>
    <w:rsid w:val="00747CA6"/>
    <w:rsid w:val="00750650"/>
    <w:rsid w:val="00762294"/>
    <w:rsid w:val="0076724C"/>
    <w:rsid w:val="00770E7B"/>
    <w:rsid w:val="007C0765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2E88"/>
    <w:rsid w:val="008B6839"/>
    <w:rsid w:val="008D5A6F"/>
    <w:rsid w:val="00913AF7"/>
    <w:rsid w:val="00922D6D"/>
    <w:rsid w:val="009317C8"/>
    <w:rsid w:val="00971DE0"/>
    <w:rsid w:val="00983820"/>
    <w:rsid w:val="00987D18"/>
    <w:rsid w:val="009B120D"/>
    <w:rsid w:val="009C0583"/>
    <w:rsid w:val="009C34E5"/>
    <w:rsid w:val="009D3840"/>
    <w:rsid w:val="00A0709B"/>
    <w:rsid w:val="00A11E00"/>
    <w:rsid w:val="00A421F7"/>
    <w:rsid w:val="00A423CD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2767C"/>
    <w:rsid w:val="00B3178F"/>
    <w:rsid w:val="00B34C3D"/>
    <w:rsid w:val="00B51102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3D90"/>
    <w:rsid w:val="00D71CB4"/>
    <w:rsid w:val="00DB3C7A"/>
    <w:rsid w:val="00DC219A"/>
    <w:rsid w:val="00DE3E5B"/>
    <w:rsid w:val="00DF1948"/>
    <w:rsid w:val="00E1292E"/>
    <w:rsid w:val="00E366A1"/>
    <w:rsid w:val="00E70D63"/>
    <w:rsid w:val="00E725B3"/>
    <w:rsid w:val="00F30FB7"/>
    <w:rsid w:val="00F31975"/>
    <w:rsid w:val="00F506F8"/>
    <w:rsid w:val="00F52A08"/>
    <w:rsid w:val="00F56AFE"/>
    <w:rsid w:val="00F85FF5"/>
    <w:rsid w:val="00F8725E"/>
    <w:rsid w:val="00F92D2D"/>
    <w:rsid w:val="00F93E10"/>
    <w:rsid w:val="00FB1E25"/>
    <w:rsid w:val="00FB753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EF9D49E-83BD-4ABD-BB11-82CC50857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558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9</cp:revision>
  <cp:lastPrinted>2014-07-24T08:52:00Z</cp:lastPrinted>
  <dcterms:created xsi:type="dcterms:W3CDTF">2015-05-17T19:40:00Z</dcterms:created>
  <dcterms:modified xsi:type="dcterms:W3CDTF">2015-05-17T20:08:00Z</dcterms:modified>
</cp:coreProperties>
</file>