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3"/>
        <w:gridCol w:w="3829"/>
        <w:gridCol w:w="466"/>
        <w:gridCol w:w="457"/>
        <w:gridCol w:w="457"/>
        <w:gridCol w:w="375"/>
        <w:gridCol w:w="352"/>
        <w:gridCol w:w="339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4431A5" w:rsidP="00261F9D">
            <w:r>
              <w:t>Anna Koflerová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4431A5" w:rsidP="00261F9D">
            <w:r>
              <w:t>Využití experimentů při práci v mateřské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4431A5" w:rsidP="00261F9D">
            <w:r>
              <w:t>Mgr. Hana Navrátilová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4431A5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4431A5" w:rsidP="00261F9D">
            <w: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4040E7" w:rsidRDefault="00002BCA" w:rsidP="00261F9D">
            <w:pPr>
              <w:jc w:val="center"/>
              <w:rPr>
                <w:b/>
              </w:rPr>
            </w:pPr>
            <w:r w:rsidRPr="004040E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AA0477" w:rsidRDefault="00975C56" w:rsidP="00DA11E6">
            <w:r>
              <w:t>Práce přináší významný aplikační záměr pro rozvoj přírodovědné gramotnosti pro předškolní děti, kde podobné práce stále chybí. V teoretické části se autorka snaží vymezit související pojmy, jejich různé definice však spíše klade vedle sebe, součástí práce by tak mohl být ještě pokus o propojení kupříkladu pojetí experimentu v primárním a sekundárním vzdělávání se specifiky vzdělávání v mateřské škole i z teoretického hlediska. Aplikačn</w:t>
            </w:r>
            <w:r w:rsidR="00F11887">
              <w:t xml:space="preserve">í část práce je velmi vydařená, oceňuji jednotné téma pro celou sadu ověřovaných experimentů, pouze některé formulace cílů a kompetencí by mohly být ještě upraveny. </w:t>
            </w:r>
            <w:r w:rsidR="001E0CBD">
              <w:t xml:space="preserve">Podrobný popis realizace experimentů včetně vyslovovaných </w:t>
            </w:r>
            <w:r>
              <w:t>hypotéz</w:t>
            </w:r>
            <w:r w:rsidR="001E0CBD">
              <w:t xml:space="preserve"> dětí bude jistě cenným materiálem pro učitelky v mateřské škole, které si budou chtít obohatit nedostatečné zaměření na přírodovědnou gramotnost v RVP PV, jak sama autorka uvádí. </w:t>
            </w:r>
            <w:r>
              <w:t>Adekvátní</w:t>
            </w:r>
            <w:r w:rsidR="00AA0477" w:rsidRPr="00AA0477">
              <w:t xml:space="preserve"> je </w:t>
            </w:r>
            <w:r w:rsidR="00AA0477">
              <w:t xml:space="preserve">přehledné srovnání evaluace jak autorkou samotnou, tak i druhou učitelkou ve třídě. </w:t>
            </w:r>
            <w:r w:rsidR="00090B73">
              <w:t>Závěrečná doporučení pro praxi mohla přesáhnout organizační stránku realizace navržených experimentů.</w:t>
            </w: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E0CBD">
              <w:rPr>
                <w:sz w:val="22"/>
                <w:szCs w:val="22"/>
              </w:rPr>
              <w:t xml:space="preserve"> Jaký vzdělávací cíl byste navrhla doplnit do RVP PV pro oblast Dítě a svět na základě zkušeností s realizací Vašeho programu?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3AE7" w:rsidRDefault="00002BCA" w:rsidP="00261F9D">
            <w:pPr>
              <w:jc w:val="center"/>
              <w:rPr>
                <w:b/>
              </w:rPr>
            </w:pPr>
            <w:r w:rsidRPr="00FE3AE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5D0874">
              <w:rPr>
                <w:sz w:val="22"/>
                <w:szCs w:val="22"/>
              </w:rPr>
              <w:t xml:space="preserve"> 26. 5. 2016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76EF2"/>
    <w:rsid w:val="00090B73"/>
    <w:rsid w:val="001422CD"/>
    <w:rsid w:val="00143532"/>
    <w:rsid w:val="001E0CBD"/>
    <w:rsid w:val="002B06AC"/>
    <w:rsid w:val="002B0BAD"/>
    <w:rsid w:val="002B4EF2"/>
    <w:rsid w:val="004040E7"/>
    <w:rsid w:val="004162AA"/>
    <w:rsid w:val="004431A5"/>
    <w:rsid w:val="00471798"/>
    <w:rsid w:val="00535B93"/>
    <w:rsid w:val="00565ECE"/>
    <w:rsid w:val="005D0874"/>
    <w:rsid w:val="007D6923"/>
    <w:rsid w:val="00873B38"/>
    <w:rsid w:val="009017E0"/>
    <w:rsid w:val="00910789"/>
    <w:rsid w:val="00975C56"/>
    <w:rsid w:val="00A76771"/>
    <w:rsid w:val="00AA0477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1887"/>
    <w:rsid w:val="00F96216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10</cp:revision>
  <cp:lastPrinted>2015-05-16T08:18:00Z</cp:lastPrinted>
  <dcterms:created xsi:type="dcterms:W3CDTF">2016-05-23T13:08:00Z</dcterms:created>
  <dcterms:modified xsi:type="dcterms:W3CDTF">2016-05-27T07:50:00Z</dcterms:modified>
</cp:coreProperties>
</file>