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B45F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00C4">
        <w:rPr>
          <w:b/>
          <w:i/>
          <w:sz w:val="22"/>
          <w:szCs w:val="22"/>
        </w:rPr>
        <w:t xml:space="preserve">Ivana </w:t>
      </w:r>
      <w:proofErr w:type="spellStart"/>
      <w:r w:rsidR="00E600C4">
        <w:rPr>
          <w:b/>
          <w:i/>
          <w:sz w:val="22"/>
          <w:szCs w:val="22"/>
        </w:rPr>
        <w:t>Kočišová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B45F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00C4">
        <w:rPr>
          <w:b/>
          <w:i/>
          <w:sz w:val="22"/>
          <w:szCs w:val="22"/>
        </w:rPr>
        <w:t xml:space="preserve">Ing. Adela Poliaková, EUR ING, PhD.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00C4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600C4">
        <w:rPr>
          <w:b/>
          <w:i/>
          <w:sz w:val="22"/>
          <w:szCs w:val="22"/>
        </w:rPr>
        <w:t>Analýza následků neplnění daňových povinností u vybrané společnosti dle daňového řádu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b/>
                <w:snapToGrid w:val="0"/>
                <w:color w:val="000000"/>
              </w:rPr>
            </w:r>
            <w:r w:rsidR="00AB4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b/>
                <w:snapToGrid w:val="0"/>
                <w:color w:val="000000"/>
              </w:rPr>
            </w:r>
            <w:r w:rsidR="00AB4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b/>
                <w:snapToGrid w:val="0"/>
                <w:color w:val="000000"/>
              </w:rPr>
            </w:r>
            <w:r w:rsidR="00AB4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b/>
                <w:snapToGrid w:val="0"/>
                <w:color w:val="000000"/>
              </w:rPr>
            </w:r>
            <w:r w:rsidR="00AB4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b/>
                <w:snapToGrid w:val="0"/>
                <w:color w:val="000000"/>
              </w:rPr>
            </w:r>
            <w:r w:rsidR="00AB4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b/>
                <w:snapToGrid w:val="0"/>
                <w:color w:val="000000"/>
              </w:rPr>
            </w:r>
            <w:r w:rsidR="00AB4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5FA">
              <w:rPr>
                <w:snapToGrid w:val="0"/>
                <w:color w:val="000000"/>
              </w:rPr>
            </w:r>
            <w:r w:rsidR="00AB4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600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00C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9520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00C4">
        <w:rPr>
          <w:i/>
          <w:noProof/>
        </w:rPr>
        <w:t xml:space="preserve">Predložená bakalárska práca je spracovaná na </w:t>
      </w:r>
      <w:r w:rsidR="004D00B9">
        <w:rPr>
          <w:i/>
          <w:noProof/>
        </w:rPr>
        <w:t xml:space="preserve">dobrej úrovni, teoretická časť vhodne pracuje s príslušnými predpismi. </w:t>
      </w:r>
      <w:r w:rsidR="0001530E">
        <w:rPr>
          <w:i/>
          <w:noProof/>
        </w:rPr>
        <w:t xml:space="preserve">Vzhľadom na riešenú problematiku je však prvá kapitola bezvýznamná a nadbytočná. </w:t>
      </w:r>
      <w:r w:rsidR="004D00B9">
        <w:rPr>
          <w:i/>
          <w:noProof/>
        </w:rPr>
        <w:t>Oceňuje</w:t>
      </w:r>
      <w:r w:rsidR="0001530E">
        <w:rPr>
          <w:i/>
          <w:noProof/>
        </w:rPr>
        <w:t>m</w:t>
      </w:r>
      <w:r w:rsidR="004D00B9">
        <w:rPr>
          <w:i/>
          <w:noProof/>
        </w:rPr>
        <w:t xml:space="preserve"> pekné spracovanie problému v analytickej časti.</w:t>
      </w:r>
      <w:r w:rsidR="0001530E">
        <w:rPr>
          <w:i/>
          <w:noProof/>
        </w:rPr>
        <w:t xml:space="preserve"> </w:t>
      </w:r>
      <w:r w:rsidR="0001530E" w:rsidRPr="0001530E">
        <w:rPr>
          <w:i/>
          <w:noProof/>
        </w:rPr>
        <w:t xml:space="preserve">Z práce nie je zrejmé, čo je výsledkom samostatnej práce študentky.  </w:t>
      </w:r>
      <w:r w:rsidR="0001530E">
        <w:rPr>
          <w:i/>
          <w:noProof/>
        </w:rPr>
        <w:t xml:space="preserve">V kapitole 14 študentka popisuje daňový kalendár, ktorý je prevzatým dokumentom Finančnej správy a bez príslušných komentárov je vhodný skôr ako príloha práce a nie do praktickej - riešiacej časti. Do určitej miery za samostatnú prácu možno považovať kapitolu 15, kde študentka navrhuje odporúčania pre vybranú spoločnosť, </w:t>
      </w:r>
      <w:r w:rsidR="00D9039D">
        <w:rPr>
          <w:i/>
          <w:noProof/>
        </w:rPr>
        <w:t>ktoré by, podľa zadania práce, mali byť riešeniami pri neplnení daňových povinností. Predkladané odporúčania sú dosť plytké, nesú sa v duchu "spoločnosť si musí dávať pozor"a chýba im akákoľvek snaha o konkretizáciu. Napr. Študentka udáva, že ohlasovacia povinnosť sa splní formou predloženia tlačiva s názvom "Oznámení o změně registračních údajů". Nielen toto tlačivo, ale žiadne spomínané tlačivo nie je k práci priložené alebo bližšie okomentované. Z tohoto dôvodu je tento návrh (a v tomto zmysle i tie ostatné) pre spoločnosť veľmi abstraktný.</w:t>
      </w:r>
    </w:p>
    <w:p w:rsidR="00695205" w:rsidRDefault="00695205" w:rsidP="003E1491">
      <w:pPr>
        <w:rPr>
          <w:i/>
          <w:noProof/>
        </w:rPr>
      </w:pPr>
      <w:r>
        <w:rPr>
          <w:i/>
          <w:noProof/>
        </w:rPr>
        <w:t>V rámci obhajoby navrhujem položiť študentke nasledovné otázky:</w:t>
      </w:r>
    </w:p>
    <w:p w:rsidR="00695205" w:rsidRDefault="00695205" w:rsidP="003E1491">
      <w:pPr>
        <w:rPr>
          <w:i/>
        </w:rPr>
      </w:pPr>
      <w:r>
        <w:rPr>
          <w:i/>
        </w:rPr>
        <w:t>1. Ako si predstavujete implementáciu vašich odporúčaní do praxe vybranej spoločnosti?</w:t>
      </w:r>
    </w:p>
    <w:p w:rsidR="00DC219A" w:rsidRPr="00AE58C9" w:rsidRDefault="00695205" w:rsidP="003E1491">
      <w:pPr>
        <w:rPr>
          <w:i/>
        </w:rPr>
      </w:pPr>
      <w:r>
        <w:rPr>
          <w:i/>
        </w:rPr>
        <w:t>2. Ako na vaše odporúčania zareagoval manažment vybranej spoločnosti?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45FA">
        <w:rPr>
          <w:i/>
        </w:rPr>
      </w:r>
      <w:r w:rsidR="00AB45F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45FA">
        <w:rPr>
          <w:i/>
        </w:rPr>
      </w:r>
      <w:r w:rsidR="00AB45F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5205">
        <w:rPr>
          <w:i/>
          <w:noProof/>
        </w:rPr>
        <w:t>26. 5. 2016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B45F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FA" w:rsidRDefault="00AB45FA">
      <w:r>
        <w:separator/>
      </w:r>
    </w:p>
  </w:endnote>
  <w:endnote w:type="continuationSeparator" w:id="0">
    <w:p w:rsidR="00AB45FA" w:rsidRDefault="00AB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FA" w:rsidRDefault="00AB45FA">
      <w:r>
        <w:separator/>
      </w:r>
    </w:p>
  </w:footnote>
  <w:footnote w:type="continuationSeparator" w:id="0">
    <w:p w:rsidR="00AB45FA" w:rsidRDefault="00AB45F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530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BE3"/>
    <w:rsid w:val="00474757"/>
    <w:rsid w:val="004D00B9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520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413B"/>
    <w:rsid w:val="00A83BD2"/>
    <w:rsid w:val="00A925F6"/>
    <w:rsid w:val="00AB45FA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248FB"/>
    <w:rsid w:val="00C30044"/>
    <w:rsid w:val="00C447A8"/>
    <w:rsid w:val="00C72298"/>
    <w:rsid w:val="00C9306F"/>
    <w:rsid w:val="00CB4E27"/>
    <w:rsid w:val="00CD1219"/>
    <w:rsid w:val="00D71CB4"/>
    <w:rsid w:val="00D9039D"/>
    <w:rsid w:val="00DB2A76"/>
    <w:rsid w:val="00DC219A"/>
    <w:rsid w:val="00DF1948"/>
    <w:rsid w:val="00E1292E"/>
    <w:rsid w:val="00E366A1"/>
    <w:rsid w:val="00E600C4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4ABA8A-F6F0-40B4-9923-ACD00CF6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4</cp:revision>
  <cp:lastPrinted>2014-07-24T08:52:00Z</cp:lastPrinted>
  <dcterms:created xsi:type="dcterms:W3CDTF">2016-05-26T19:50:00Z</dcterms:created>
  <dcterms:modified xsi:type="dcterms:W3CDTF">2016-05-30T23:05:00Z</dcterms:modified>
</cp:coreProperties>
</file>