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bookmarkStart w:id="2" w:name="_GoBack"/>
      <w:bookmarkEnd w:id="2"/>
      <w:r w:rsidR="00C0547D">
        <w:rPr>
          <w:b/>
          <w:i/>
          <w:sz w:val="22"/>
          <w:szCs w:val="22"/>
        </w:rPr>
        <w:t>Stanislav Horák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4B4B0C">
        <w:rPr>
          <w:b/>
          <w:i/>
          <w:sz w:val="22"/>
          <w:szCs w:val="22"/>
        </w:rPr>
        <w:t>Ing. Janka Vydrová,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4B4B0C">
        <w:rPr>
          <w:b/>
          <w:i/>
          <w:sz w:val="22"/>
          <w:szCs w:val="22"/>
        </w:rPr>
        <w:t>2017/2018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C0547D">
        <w:rPr>
          <w:b/>
          <w:i/>
          <w:sz w:val="22"/>
          <w:szCs w:val="22"/>
        </w:rPr>
        <w:t xml:space="preserve">Analýza marketingové komunikace firmy Baťa a. s. do roku 1939 a její použití ve vybrané firmě 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547D">
              <w:rPr>
                <w:b/>
                <w:snapToGrid w:val="0"/>
                <w:color w:val="000000"/>
              </w:rPr>
            </w:r>
            <w:r w:rsidR="00B3647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547D">
              <w:rPr>
                <w:b/>
                <w:snapToGrid w:val="0"/>
                <w:color w:val="000000"/>
              </w:rPr>
            </w:r>
            <w:r w:rsidR="00B3647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547D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547D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547D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547D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547D">
              <w:rPr>
                <w:b/>
                <w:snapToGrid w:val="0"/>
                <w:color w:val="000000"/>
              </w:rPr>
            </w:r>
            <w:r w:rsidR="00B3647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b/>
                <w:snapToGrid w:val="0"/>
                <w:color w:val="000000"/>
              </w:rPr>
            </w:r>
            <w:r w:rsidR="00B3647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b/>
                <w:snapToGrid w:val="0"/>
                <w:color w:val="000000"/>
              </w:rPr>
            </w:r>
            <w:r w:rsidR="00B3647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b/>
                <w:snapToGrid w:val="0"/>
                <w:color w:val="000000"/>
              </w:rPr>
            </w:r>
            <w:r w:rsidR="00B3647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36476">
              <w:rPr>
                <w:snapToGrid w:val="0"/>
                <w:color w:val="000000"/>
              </w:rPr>
            </w:r>
            <w:r w:rsidR="00B3647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C0547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0547D">
              <w:rPr>
                <w:b/>
                <w:snapToGrid w:val="0"/>
                <w:color w:val="000000"/>
              </w:rPr>
              <w:t>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C0547D" w:rsidRDefault="005C5600" w:rsidP="00F024D6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A60CB">
        <w:rPr>
          <w:i/>
          <w:noProof/>
        </w:rPr>
        <w:t xml:space="preserve">Bakalářská práce je zpracována na téma </w:t>
      </w:r>
      <w:r w:rsidR="00C0547D" w:rsidRPr="00C0547D">
        <w:rPr>
          <w:i/>
          <w:noProof/>
        </w:rPr>
        <w:t>Analýza marketingové komunikace firmy Baťa a. s. do roku 1939 a její použití ve vybrané firmě</w:t>
      </w:r>
      <w:r w:rsidR="00C0547D">
        <w:rPr>
          <w:i/>
          <w:noProof/>
        </w:rPr>
        <w:t xml:space="preserve">. </w:t>
      </w:r>
    </w:p>
    <w:p w:rsidR="00C0547D" w:rsidRDefault="005F0B03" w:rsidP="00F024D6">
      <w:pPr>
        <w:rPr>
          <w:i/>
          <w:noProof/>
        </w:rPr>
      </w:pPr>
      <w:r>
        <w:rPr>
          <w:i/>
          <w:noProof/>
        </w:rPr>
        <w:t>Práci hodnotím jako velice slabou, podprůměrnou, na hranici obhajitelnosti</w:t>
      </w:r>
      <w:r w:rsidR="00D93AFD">
        <w:rPr>
          <w:i/>
          <w:noProof/>
        </w:rPr>
        <w:t>, bez osobního přínosu studenta a bez přínosu pro analyzovanou organizaci.</w:t>
      </w:r>
      <w:r>
        <w:rPr>
          <w:i/>
          <w:noProof/>
        </w:rPr>
        <w:t xml:space="preserve"> </w:t>
      </w:r>
    </w:p>
    <w:p w:rsidR="00D93AFD" w:rsidRDefault="005F0B03" w:rsidP="00F024D6">
      <w:pPr>
        <w:rPr>
          <w:i/>
          <w:noProof/>
        </w:rPr>
      </w:pPr>
      <w:r>
        <w:rPr>
          <w:i/>
          <w:noProof/>
        </w:rPr>
        <w:t xml:space="preserve">Teoretická část je zpracována přehledně, ale vzhledem k povaze zadání BP bych zde očekávala úplně jinou náplň. </w:t>
      </w:r>
    </w:p>
    <w:p w:rsidR="005F0B03" w:rsidRDefault="005F0B03" w:rsidP="00F024D6">
      <w:pPr>
        <w:rPr>
          <w:i/>
          <w:noProof/>
        </w:rPr>
      </w:pPr>
      <w:r>
        <w:rPr>
          <w:i/>
          <w:noProof/>
        </w:rPr>
        <w:t>Stežějním problémem celé BP je praktická část. Student začíná tuto část životopisem T. B. a pokračuje komunikací firmy Baťa do roku 1939. Táto část je pouze popisná, nejedná se o analýzu</w:t>
      </w:r>
      <w:r w:rsidR="00D93AFD">
        <w:rPr>
          <w:i/>
          <w:noProof/>
        </w:rPr>
        <w:t xml:space="preserve"> - celá je citována z archivních materiálů - měla být tedy v teoretické části</w:t>
      </w:r>
      <w:r>
        <w:rPr>
          <w:i/>
          <w:noProof/>
        </w:rPr>
        <w:t>. Představení firmy začíná až na str. 51, táto část je zase pouze popisného charakteru, pravděpodobně čerpáno z interních materiálu organizace, které ani nejsou ocitovány. Kapitola 6 (str. 57) je sice nazvána Analýza nástrojů… ale je to pouze opět popis, bez osobního přínosu studenta, je zde snaha o komparaci, avšak neúspěšná. V práci chybí kapitola opatření na zlepšení marketingové komunikace vybrané společnosti (viz. zásady pro vypracování BP), student se snažil doporučení navrhnout v textu šesté kapitoly, avšak doporučení typu vytisknout letáky (str. 57) je nepostačující. Tím pádem musím konstatovat, že zásady pro vypracování BP</w:t>
      </w:r>
      <w:r w:rsidR="00D93AFD">
        <w:rPr>
          <w:i/>
          <w:noProof/>
        </w:rPr>
        <w:t xml:space="preserve"> nejsou splněny. </w:t>
      </w:r>
      <w:r>
        <w:rPr>
          <w:i/>
          <w:noProof/>
        </w:rPr>
        <w:t xml:space="preserve"> </w:t>
      </w:r>
    </w:p>
    <w:p w:rsidR="00D93AFD" w:rsidRDefault="00D93AFD" w:rsidP="00F024D6">
      <w:pPr>
        <w:rPr>
          <w:i/>
          <w:noProof/>
        </w:rPr>
      </w:pPr>
      <w:r>
        <w:rPr>
          <w:i/>
          <w:noProof/>
        </w:rPr>
        <w:t xml:space="preserve">Přílohou daného posudku oponenta je i shoda dle IS STAG - kde je poukázáno na téměř 100% shodu v kapitole Cíle a metody vypracování BP s bakalářskou práci podobného zaměření, kterou vypracovala studentka Štumarová a úspěšně obhájila 7. 6. 2017. Vzhledem k dané skutečnosti považuji práci za plagiát! </w:t>
      </w:r>
    </w:p>
    <w:p w:rsidR="006E7BFB" w:rsidRDefault="006E7BFB" w:rsidP="00F024D6">
      <w:pPr>
        <w:rPr>
          <w:i/>
          <w:noProof/>
        </w:rPr>
      </w:pPr>
      <w:r>
        <w:rPr>
          <w:i/>
          <w:noProof/>
        </w:rPr>
        <w:t xml:space="preserve"> </w:t>
      </w:r>
    </w:p>
    <w:p w:rsidR="00F024D6" w:rsidRDefault="00F024D6" w:rsidP="00F024D6">
      <w:pPr>
        <w:rPr>
          <w:i/>
          <w:noProof/>
        </w:rPr>
      </w:pPr>
    </w:p>
    <w:p w:rsidR="00675509" w:rsidRDefault="00675509" w:rsidP="003E1491">
      <w:pPr>
        <w:rPr>
          <w:i/>
          <w:noProof/>
        </w:rPr>
      </w:pPr>
      <w:r>
        <w:rPr>
          <w:i/>
          <w:noProof/>
        </w:rPr>
        <w:t>Otázky:</w:t>
      </w:r>
    </w:p>
    <w:p w:rsidR="00D93AFD" w:rsidRDefault="00675509" w:rsidP="00C0547D">
      <w:pPr>
        <w:rPr>
          <w:i/>
          <w:noProof/>
        </w:rPr>
      </w:pPr>
      <w:r>
        <w:rPr>
          <w:i/>
          <w:noProof/>
        </w:rPr>
        <w:t xml:space="preserve">1. </w:t>
      </w:r>
      <w:r w:rsidR="00D93AFD">
        <w:rPr>
          <w:i/>
          <w:noProof/>
        </w:rPr>
        <w:t xml:space="preserve">Jaký je Váš osobní přínos v práci? </w:t>
      </w:r>
    </w:p>
    <w:p w:rsidR="00D93AFD" w:rsidRDefault="00D93AFD" w:rsidP="00C0547D">
      <w:pPr>
        <w:rPr>
          <w:i/>
          <w:noProof/>
        </w:rPr>
      </w:pPr>
      <w:r>
        <w:rPr>
          <w:i/>
          <w:noProof/>
        </w:rPr>
        <w:t xml:space="preserve">2. Jaké analýzy jste použil pro vypracování práce? V práci jsou pouze popisy! </w:t>
      </w:r>
    </w:p>
    <w:p w:rsidR="00D93AFD" w:rsidRDefault="00D93AFD" w:rsidP="00C0547D">
      <w:pPr>
        <w:rPr>
          <w:i/>
          <w:noProof/>
        </w:rPr>
      </w:pPr>
      <w:r>
        <w:rPr>
          <w:i/>
          <w:noProof/>
        </w:rPr>
        <w:t>3. Proč jste nenavrh doporučení pro analyzovanou organizaci? Jsou pouze velice okrajové a nedostačující (například vytiskout letáky, str. 57, viz. text posudku)</w:t>
      </w:r>
    </w:p>
    <w:p w:rsidR="00DC219A" w:rsidRPr="00AE58C9" w:rsidRDefault="00D93AFD" w:rsidP="00C0547D">
      <w:pPr>
        <w:rPr>
          <w:i/>
        </w:rPr>
      </w:pPr>
      <w:r>
        <w:rPr>
          <w:i/>
          <w:noProof/>
        </w:rPr>
        <w:t xml:space="preserve">4. Proč jste nezpracoval kapitolu Cíle a metody práce sám a opsal jste ji? </w:t>
      </w:r>
      <w:r w:rsidR="00675509">
        <w:rPr>
          <w:i/>
          <w:noProof/>
        </w:rPr>
        <w:t xml:space="preserve">  </w:t>
      </w:r>
      <w:r w:rsidR="005C5600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36476">
        <w:rPr>
          <w:i/>
        </w:rPr>
      </w:r>
      <w:r w:rsidR="00B36476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lastRenderedPageBreak/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proofErr w:type="gramStart"/>
      <w:r w:rsidR="00D93AFD">
        <w:rPr>
          <w:i/>
        </w:rPr>
        <w:t>2</w:t>
      </w:r>
      <w:r w:rsidR="00D93AFD">
        <w:rPr>
          <w:i/>
          <w:noProof/>
        </w:rPr>
        <w:t>2</w:t>
      </w:r>
      <w:r w:rsidR="006A60CB">
        <w:rPr>
          <w:i/>
          <w:noProof/>
        </w:rPr>
        <w:t>.5.2018</w:t>
      </w:r>
      <w:proofErr w:type="gramEnd"/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6476" w:rsidRDefault="00B36476">
      <w:r>
        <w:separator/>
      </w:r>
    </w:p>
  </w:endnote>
  <w:endnote w:type="continuationSeparator" w:id="0">
    <w:p w:rsidR="00B36476" w:rsidRDefault="00B36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6476" w:rsidRDefault="00B36476">
      <w:r>
        <w:separator/>
      </w:r>
    </w:p>
  </w:footnote>
  <w:footnote w:type="continuationSeparator" w:id="0">
    <w:p w:rsidR="00B36476" w:rsidRDefault="00B36476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674F"/>
    <w:rsid w:val="00074A7D"/>
    <w:rsid w:val="00095B54"/>
    <w:rsid w:val="000B53DA"/>
    <w:rsid w:val="000C21A9"/>
    <w:rsid w:val="000D6DAF"/>
    <w:rsid w:val="000E1EDC"/>
    <w:rsid w:val="000E4BED"/>
    <w:rsid w:val="00107EC6"/>
    <w:rsid w:val="00132C42"/>
    <w:rsid w:val="0016014F"/>
    <w:rsid w:val="001A6F9F"/>
    <w:rsid w:val="001B5B85"/>
    <w:rsid w:val="001E0D4A"/>
    <w:rsid w:val="001E528C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B4B0C"/>
    <w:rsid w:val="004F54EE"/>
    <w:rsid w:val="0053245A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0B03"/>
    <w:rsid w:val="005F679A"/>
    <w:rsid w:val="005F755D"/>
    <w:rsid w:val="00614A38"/>
    <w:rsid w:val="00656124"/>
    <w:rsid w:val="006671D8"/>
    <w:rsid w:val="00675509"/>
    <w:rsid w:val="006A60CB"/>
    <w:rsid w:val="006B160E"/>
    <w:rsid w:val="006B5581"/>
    <w:rsid w:val="006E7BFB"/>
    <w:rsid w:val="006F04CF"/>
    <w:rsid w:val="006F1B78"/>
    <w:rsid w:val="00727728"/>
    <w:rsid w:val="007358A5"/>
    <w:rsid w:val="00743C53"/>
    <w:rsid w:val="00747CA6"/>
    <w:rsid w:val="00750650"/>
    <w:rsid w:val="00762294"/>
    <w:rsid w:val="0076724C"/>
    <w:rsid w:val="007B2DFD"/>
    <w:rsid w:val="007D3E97"/>
    <w:rsid w:val="007D6146"/>
    <w:rsid w:val="007E1A11"/>
    <w:rsid w:val="007E3DAC"/>
    <w:rsid w:val="00800CAD"/>
    <w:rsid w:val="00812F58"/>
    <w:rsid w:val="008375DD"/>
    <w:rsid w:val="00837ABF"/>
    <w:rsid w:val="00861229"/>
    <w:rsid w:val="008664B3"/>
    <w:rsid w:val="00873AF9"/>
    <w:rsid w:val="008875A8"/>
    <w:rsid w:val="00897167"/>
    <w:rsid w:val="008B26D0"/>
    <w:rsid w:val="008B6839"/>
    <w:rsid w:val="008D5A6F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B32BD"/>
    <w:rsid w:val="00AC2D1A"/>
    <w:rsid w:val="00AC6D49"/>
    <w:rsid w:val="00AD7083"/>
    <w:rsid w:val="00AE58C9"/>
    <w:rsid w:val="00B22285"/>
    <w:rsid w:val="00B23519"/>
    <w:rsid w:val="00B3178F"/>
    <w:rsid w:val="00B36476"/>
    <w:rsid w:val="00B6346A"/>
    <w:rsid w:val="00BE5F1D"/>
    <w:rsid w:val="00BF307F"/>
    <w:rsid w:val="00BF6B5D"/>
    <w:rsid w:val="00C0547D"/>
    <w:rsid w:val="00C2327A"/>
    <w:rsid w:val="00C30044"/>
    <w:rsid w:val="00C447A8"/>
    <w:rsid w:val="00C72298"/>
    <w:rsid w:val="00C728E5"/>
    <w:rsid w:val="00C9306F"/>
    <w:rsid w:val="00CB4E27"/>
    <w:rsid w:val="00CD1219"/>
    <w:rsid w:val="00D10F5B"/>
    <w:rsid w:val="00D71CB4"/>
    <w:rsid w:val="00D809FA"/>
    <w:rsid w:val="00D93AFD"/>
    <w:rsid w:val="00DA1B77"/>
    <w:rsid w:val="00DC219A"/>
    <w:rsid w:val="00DD5932"/>
    <w:rsid w:val="00DF1948"/>
    <w:rsid w:val="00E1292E"/>
    <w:rsid w:val="00E25FA0"/>
    <w:rsid w:val="00E366A1"/>
    <w:rsid w:val="00E576DE"/>
    <w:rsid w:val="00E70D63"/>
    <w:rsid w:val="00E725B3"/>
    <w:rsid w:val="00EA3260"/>
    <w:rsid w:val="00ED6903"/>
    <w:rsid w:val="00F024D6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01B35A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FED47D41-28FA-40B0-AAF5-FB6C81B79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715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Janka Vydrová</cp:lastModifiedBy>
  <cp:revision>5</cp:revision>
  <cp:lastPrinted>2014-07-24T08:52:00Z</cp:lastPrinted>
  <dcterms:created xsi:type="dcterms:W3CDTF">2018-05-23T13:03:00Z</dcterms:created>
  <dcterms:modified xsi:type="dcterms:W3CDTF">2018-05-23T13:32:00Z</dcterms:modified>
</cp:coreProperties>
</file>