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8C7" w:rsidRPr="000E316A" w:rsidRDefault="00C66971" w:rsidP="00EC0C4C">
      <w:pPr>
        <w:pStyle w:val="Jmno"/>
        <w:spacing w:before="100" w:beforeAutospacing="1" w:after="0" w:line="240" w:lineRule="auto"/>
        <w:ind w:right="-177"/>
        <w:contextualSpacing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metodický</w:t>
      </w:r>
      <w:r w:rsidR="000E2D1B" w:rsidRPr="000E316A">
        <w:rPr>
          <w:rFonts w:ascii="Times New Roman" w:hAnsi="Times New Roman" w:cs="Times New Roman"/>
          <w:sz w:val="36"/>
        </w:rPr>
        <w:t xml:space="preserve"> LIST č. 1</w:t>
      </w:r>
    </w:p>
    <w:tbl>
      <w:tblPr>
        <w:tblW w:w="5135" w:type="pct"/>
        <w:tblBorders>
          <w:insideH w:val="single" w:sz="4" w:space="0" w:color="00B0F0"/>
        </w:tblBorders>
        <w:tblLayout w:type="fixed"/>
        <w:tblLook w:val="04A0" w:firstRow="1" w:lastRow="0" w:firstColumn="1" w:lastColumn="0" w:noHBand="0" w:noVBand="1"/>
        <w:tblCaption w:val="Text profesionálního životopisu"/>
        <w:tblDescription w:val="Profesionální životopis"/>
      </w:tblPr>
      <w:tblGrid>
        <w:gridCol w:w="3544"/>
        <w:gridCol w:w="247"/>
        <w:gridCol w:w="6218"/>
      </w:tblGrid>
      <w:tr w:rsidR="006378C7" w:rsidRPr="00CB6A73" w:rsidTr="00E11635">
        <w:tc>
          <w:tcPr>
            <w:tcW w:w="3544" w:type="dxa"/>
          </w:tcPr>
          <w:p w:rsidR="006378C7" w:rsidRPr="00CB6A73" w:rsidRDefault="000E2D1B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aNOTACE</w:t>
            </w:r>
          </w:p>
        </w:tc>
        <w:tc>
          <w:tcPr>
            <w:tcW w:w="247" w:type="dxa"/>
          </w:tcPr>
          <w:p w:rsidR="006378C7" w:rsidRPr="00CB6A73" w:rsidRDefault="006378C7" w:rsidP="00546E9A">
            <w:pPr>
              <w:spacing w:before="120" w:after="120" w:line="276" w:lineRule="auto"/>
              <w:ind w:right="-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A7528E" w:rsidRPr="00CB6A73" w:rsidRDefault="00C66971" w:rsidP="008F2E75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Metodický</w:t>
            </w:r>
            <w:r w:rsidR="000E2D1B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list 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r w:rsidR="000E2D1B" w:rsidRPr="00CB6A73">
              <w:rPr>
                <w:rFonts w:ascii="Times New Roman" w:hAnsi="Times New Roman" w:cs="Times New Roman"/>
                <w:sz w:val="24"/>
                <w:szCs w:val="24"/>
              </w:rPr>
              <w:t>zaměřen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ím</w:t>
            </w:r>
            <w:r w:rsidR="000E2D1B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na </w:t>
            </w:r>
            <w:r w:rsidR="004029D8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kryptologii a šifrování ve výuce informatiky. Žák se naučí </w:t>
            </w:r>
            <w:r w:rsidR="000E2D1B" w:rsidRPr="00CB6A73">
              <w:rPr>
                <w:rFonts w:ascii="Times New Roman" w:hAnsi="Times New Roman" w:cs="Times New Roman"/>
                <w:sz w:val="24"/>
                <w:szCs w:val="24"/>
              </w:rPr>
              <w:t>základní pojmy a seznám</w:t>
            </w:r>
            <w:r w:rsidR="004029D8" w:rsidRPr="00CB6A73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="000E2D1B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se s</w:t>
            </w:r>
            <w:r w:rsidR="004029D8" w:rsidRPr="00CB6A73">
              <w:rPr>
                <w:rFonts w:ascii="Times New Roman" w:hAnsi="Times New Roman" w:cs="Times New Roman"/>
                <w:sz w:val="24"/>
                <w:szCs w:val="24"/>
              </w:rPr>
              <w:t> historií kryptologie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29D8" w:rsidRPr="00CB6A73">
              <w:rPr>
                <w:rFonts w:ascii="Times New Roman" w:hAnsi="Times New Roman" w:cs="Times New Roman"/>
                <w:sz w:val="24"/>
                <w:szCs w:val="24"/>
              </w:rPr>
              <w:t>Podklady k vyučovací hodině jsou obsaženy ve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výukové prezentac</w:t>
            </w:r>
            <w:r w:rsidR="004029D8" w:rsidRPr="00CB6A7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. Jsou zde různé druhy obrázků, zajímavostí a aktivizačních metod přispívající</w:t>
            </w:r>
            <w:r w:rsidR="00116233" w:rsidRPr="00CB6A73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ke zvýšení motivace a lepšímu pochopení učiva. Usnadňuje rozvíjení klíčových kompetencí</w:t>
            </w:r>
            <w:r w:rsidR="007C37C7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A662A6" w:rsidRPr="00CB6A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C37C7" w:rsidRPr="00CB6A73">
              <w:rPr>
                <w:rFonts w:ascii="Times New Roman" w:hAnsi="Times New Roman" w:cs="Times New Roman"/>
                <w:sz w:val="24"/>
                <w:szCs w:val="24"/>
              </w:rPr>
              <w:t>učení</w:t>
            </w:r>
            <w:r w:rsidR="00A662A6" w:rsidRPr="00CB6A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78C7" w:rsidRPr="00CB6A73" w:rsidTr="00E11635">
        <w:tc>
          <w:tcPr>
            <w:tcW w:w="3544" w:type="dxa"/>
          </w:tcPr>
          <w:p w:rsidR="006378C7" w:rsidRPr="00CB6A73" w:rsidRDefault="000E2D1B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Autor</w:t>
            </w:r>
          </w:p>
        </w:tc>
        <w:tc>
          <w:tcPr>
            <w:tcW w:w="247" w:type="dxa"/>
          </w:tcPr>
          <w:p w:rsidR="006378C7" w:rsidRPr="00CB6A73" w:rsidRDefault="006378C7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6378C7" w:rsidRPr="00CB6A73" w:rsidRDefault="000E2D1B" w:rsidP="00546E9A">
            <w:pPr>
              <w:pStyle w:val="Nadpis2"/>
              <w:spacing w:before="120" w:after="120" w:line="276" w:lineRule="auto"/>
              <w:ind w:left="136" w:hanging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Bc. Martina Žabčíková</w:t>
            </w:r>
          </w:p>
        </w:tc>
      </w:tr>
      <w:tr w:rsidR="006378C7" w:rsidRPr="00CB6A73" w:rsidTr="00E11635">
        <w:tc>
          <w:tcPr>
            <w:tcW w:w="3544" w:type="dxa"/>
          </w:tcPr>
          <w:p w:rsidR="006378C7" w:rsidRPr="00CB6A73" w:rsidRDefault="000E2D1B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Jazyk</w:t>
            </w:r>
          </w:p>
        </w:tc>
        <w:tc>
          <w:tcPr>
            <w:tcW w:w="247" w:type="dxa"/>
          </w:tcPr>
          <w:p w:rsidR="006378C7" w:rsidRPr="00CB6A73" w:rsidRDefault="006378C7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0E2D1B" w:rsidRPr="00CB6A73" w:rsidRDefault="000E2D1B" w:rsidP="00546E9A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Čeština</w:t>
            </w:r>
          </w:p>
        </w:tc>
      </w:tr>
      <w:tr w:rsidR="00521079" w:rsidRPr="00CB6A73" w:rsidTr="00E11635">
        <w:tc>
          <w:tcPr>
            <w:tcW w:w="3544" w:type="dxa"/>
          </w:tcPr>
          <w:p w:rsidR="00521079" w:rsidRPr="00CB6A73" w:rsidRDefault="00521079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sady didaktických materiálů</w:t>
            </w:r>
          </w:p>
        </w:tc>
        <w:tc>
          <w:tcPr>
            <w:tcW w:w="247" w:type="dxa"/>
          </w:tcPr>
          <w:p w:rsidR="00521079" w:rsidRPr="00CB6A73" w:rsidRDefault="00521079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521079" w:rsidRPr="00CB6A73" w:rsidRDefault="00521079" w:rsidP="00546E9A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Šifrování a kryptologie ve výuce informatiky</w:t>
            </w:r>
          </w:p>
        </w:tc>
      </w:tr>
      <w:tr w:rsidR="00521079" w:rsidRPr="00CB6A73" w:rsidTr="00E11635">
        <w:tc>
          <w:tcPr>
            <w:tcW w:w="3544" w:type="dxa"/>
          </w:tcPr>
          <w:p w:rsidR="00521079" w:rsidRPr="00CB6A73" w:rsidRDefault="00521079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didaktického materiálu</w:t>
            </w:r>
          </w:p>
        </w:tc>
        <w:tc>
          <w:tcPr>
            <w:tcW w:w="247" w:type="dxa"/>
          </w:tcPr>
          <w:p w:rsidR="00521079" w:rsidRPr="00CB6A73" w:rsidRDefault="00521079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521079" w:rsidRPr="00CB6A73" w:rsidRDefault="00521079" w:rsidP="00546E9A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Základy kryptologie</w:t>
            </w:r>
          </w:p>
        </w:tc>
      </w:tr>
      <w:tr w:rsidR="00521079" w:rsidRPr="00CB6A73" w:rsidTr="00E11635">
        <w:tc>
          <w:tcPr>
            <w:tcW w:w="3544" w:type="dxa"/>
          </w:tcPr>
          <w:p w:rsidR="00521079" w:rsidRPr="00CB6A73" w:rsidRDefault="00521079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Vyučovací předmět</w:t>
            </w:r>
          </w:p>
        </w:tc>
        <w:tc>
          <w:tcPr>
            <w:tcW w:w="247" w:type="dxa"/>
          </w:tcPr>
          <w:p w:rsidR="00521079" w:rsidRPr="00CB6A73" w:rsidRDefault="00521079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521079" w:rsidRPr="00CB6A73" w:rsidRDefault="00521079" w:rsidP="00546E9A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Informatika</w:t>
            </w:r>
            <w:r w:rsidR="006C2C8E" w:rsidRPr="00CB6A73">
              <w:rPr>
                <w:rFonts w:ascii="Times New Roman" w:hAnsi="Times New Roman" w:cs="Times New Roman"/>
                <w:sz w:val="24"/>
                <w:szCs w:val="24"/>
              </w:rPr>
              <w:t>, zájmové kroužky</w:t>
            </w:r>
          </w:p>
        </w:tc>
      </w:tr>
      <w:tr w:rsidR="00701FDA" w:rsidRPr="00CB6A73" w:rsidTr="00E11635">
        <w:tc>
          <w:tcPr>
            <w:tcW w:w="3544" w:type="dxa"/>
          </w:tcPr>
          <w:p w:rsidR="00701FDA" w:rsidRPr="00CB6A73" w:rsidRDefault="00701FDA" w:rsidP="00701FD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cíle výuky</w:t>
            </w:r>
            <w:r w:rsidR="00C877ED"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 a klíčové kompetence</w:t>
            </w:r>
          </w:p>
        </w:tc>
        <w:tc>
          <w:tcPr>
            <w:tcW w:w="247" w:type="dxa"/>
          </w:tcPr>
          <w:p w:rsidR="00701FDA" w:rsidRPr="00CB6A73" w:rsidRDefault="00701FDA" w:rsidP="00701FD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877ED" w:rsidRPr="00CB6A73" w:rsidRDefault="00701FDA" w:rsidP="00BE0B7C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Seznámení žák</w:t>
            </w:r>
            <w:r w:rsidR="003F05B4" w:rsidRPr="00CB6A7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s historií kryptologie až po současnost. Žá</w:t>
            </w:r>
            <w:r w:rsidR="003F05B4" w:rsidRPr="00CB6A7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se seznámí se základními pojmy</w:t>
            </w:r>
            <w:r w:rsidR="003F05B4" w:rsidRPr="00CB6A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05B4" w:rsidRPr="00CB6A7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okáž</w:t>
            </w:r>
            <w:r w:rsidR="003F05B4" w:rsidRPr="00CB6A7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vyjmenovat </w:t>
            </w:r>
            <w:r w:rsidR="003F05B4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jednotlivé pojmy a 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hlavní směry kryptologie</w:t>
            </w:r>
            <w:r w:rsidR="003F05B4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. Žák </w:t>
            </w:r>
            <w:r w:rsidR="00BE0B7C" w:rsidRPr="00CB6A73">
              <w:rPr>
                <w:rFonts w:ascii="Times New Roman" w:hAnsi="Times New Roman" w:cs="Times New Roman"/>
                <w:sz w:val="24"/>
                <w:szCs w:val="24"/>
              </w:rPr>
              <w:t>bude vědět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, jaký má vliv kryptologie na naše dějiny a proč je tedy důležité </w:t>
            </w:r>
            <w:r w:rsidR="00BE0B7C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z hlediska bezpečnosti 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data šifrovat.</w:t>
            </w:r>
          </w:p>
        </w:tc>
      </w:tr>
      <w:tr w:rsidR="003F1227" w:rsidRPr="00CB6A73" w:rsidTr="00E11635">
        <w:tc>
          <w:tcPr>
            <w:tcW w:w="3544" w:type="dxa"/>
          </w:tcPr>
          <w:p w:rsidR="003F1227" w:rsidRPr="00CB6A73" w:rsidRDefault="003F1227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klíčová slova</w:t>
            </w:r>
          </w:p>
        </w:tc>
        <w:tc>
          <w:tcPr>
            <w:tcW w:w="247" w:type="dxa"/>
          </w:tcPr>
          <w:p w:rsidR="003F1227" w:rsidRPr="00CB6A73" w:rsidRDefault="003F1227" w:rsidP="00B9719B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</w:p>
        </w:tc>
        <w:tc>
          <w:tcPr>
            <w:tcW w:w="6218" w:type="dxa"/>
          </w:tcPr>
          <w:p w:rsidR="003F1227" w:rsidRPr="00CB6A73" w:rsidRDefault="00B9719B" w:rsidP="00E11635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Nově vytvářené </w:t>
            </w:r>
            <w:r w:rsidR="00E11635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-</w:t>
            </w: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k</w:t>
            </w:r>
            <w:r w:rsidR="003F1227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ryptologie, šifrování</w:t>
            </w:r>
            <w:r w:rsidR="00C66971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, kódy, steganografie, klasické a moderní šifry</w:t>
            </w:r>
          </w:p>
        </w:tc>
      </w:tr>
      <w:tr w:rsidR="000E2D1B" w:rsidRPr="00CB6A73" w:rsidTr="00E11635">
        <w:tc>
          <w:tcPr>
            <w:tcW w:w="3544" w:type="dxa"/>
          </w:tcPr>
          <w:p w:rsidR="000E2D1B" w:rsidRPr="00CB6A73" w:rsidRDefault="000E2D1B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učebního materiálu</w:t>
            </w:r>
          </w:p>
        </w:tc>
        <w:tc>
          <w:tcPr>
            <w:tcW w:w="247" w:type="dxa"/>
          </w:tcPr>
          <w:p w:rsidR="000E2D1B" w:rsidRPr="00CB6A73" w:rsidRDefault="000E2D1B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0E2D1B" w:rsidRPr="00CB6A73" w:rsidRDefault="00C66971" w:rsidP="00B95D2E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Metodický</w:t>
            </w:r>
            <w:r w:rsidR="000E2D1B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list</w:t>
            </w:r>
          </w:p>
        </w:tc>
      </w:tr>
      <w:tr w:rsidR="000E2D1B" w:rsidRPr="00CB6A73" w:rsidTr="00E11635">
        <w:tc>
          <w:tcPr>
            <w:tcW w:w="3544" w:type="dxa"/>
          </w:tcPr>
          <w:p w:rsidR="000E2D1B" w:rsidRPr="00CB6A73" w:rsidRDefault="000E2D1B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intera</w:t>
            </w:r>
            <w:r w:rsidR="00E11635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</w:t>
            </w: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tivity</w:t>
            </w:r>
          </w:p>
        </w:tc>
        <w:tc>
          <w:tcPr>
            <w:tcW w:w="247" w:type="dxa"/>
          </w:tcPr>
          <w:p w:rsidR="000E2D1B" w:rsidRPr="00CB6A73" w:rsidRDefault="000E2D1B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0E2D1B" w:rsidRPr="00CB6A73" w:rsidRDefault="004274D4" w:rsidP="00546E9A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Výklad</w:t>
            </w:r>
          </w:p>
        </w:tc>
      </w:tr>
      <w:tr w:rsidR="000E2D1B" w:rsidRPr="00CB6A73" w:rsidTr="00E11635">
        <w:tc>
          <w:tcPr>
            <w:tcW w:w="3544" w:type="dxa"/>
          </w:tcPr>
          <w:p w:rsidR="000E2D1B" w:rsidRPr="00CB6A73" w:rsidRDefault="000E2D1B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cílová skupina</w:t>
            </w:r>
          </w:p>
        </w:tc>
        <w:tc>
          <w:tcPr>
            <w:tcW w:w="247" w:type="dxa"/>
          </w:tcPr>
          <w:p w:rsidR="000E2D1B" w:rsidRPr="00CB6A73" w:rsidRDefault="000E2D1B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0E2D1B" w:rsidRPr="00CB6A73" w:rsidRDefault="000E2D1B" w:rsidP="00546E9A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Žák</w:t>
            </w:r>
          </w:p>
        </w:tc>
      </w:tr>
      <w:tr w:rsidR="000E2D1B" w:rsidRPr="00CB6A73" w:rsidTr="00E11635">
        <w:tc>
          <w:tcPr>
            <w:tcW w:w="3544" w:type="dxa"/>
          </w:tcPr>
          <w:p w:rsidR="000E2D1B" w:rsidRPr="00CB6A73" w:rsidRDefault="000E2D1B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Stupeň a typ</w:t>
            </w:r>
            <w:r w:rsidR="00851CB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 </w:t>
            </w: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vzdělávání</w:t>
            </w:r>
          </w:p>
        </w:tc>
        <w:tc>
          <w:tcPr>
            <w:tcW w:w="247" w:type="dxa"/>
          </w:tcPr>
          <w:p w:rsidR="000E2D1B" w:rsidRPr="00CB6A73" w:rsidRDefault="000E2D1B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0E2D1B" w:rsidRPr="00CB6A73" w:rsidRDefault="00E54F55" w:rsidP="00546E9A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8. a 9. ročník ZŠ, 1. a 2. ročník SŠ a gymnaziální vzdělávání</w:t>
            </w:r>
          </w:p>
        </w:tc>
      </w:tr>
      <w:tr w:rsidR="000E2D1B" w:rsidRPr="00CB6A73" w:rsidTr="00E11635">
        <w:tc>
          <w:tcPr>
            <w:tcW w:w="3544" w:type="dxa"/>
          </w:tcPr>
          <w:p w:rsidR="000E2D1B" w:rsidRPr="00CB6A73" w:rsidRDefault="00CC6EE9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typick</w:t>
            </w:r>
            <w:r w:rsidR="000E316A"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á</w:t>
            </w:r>
            <w:r w:rsidR="00851CB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 věková </w:t>
            </w:r>
            <w:r w:rsidR="000E2D1B"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skupina</w:t>
            </w:r>
          </w:p>
        </w:tc>
        <w:tc>
          <w:tcPr>
            <w:tcW w:w="247" w:type="dxa"/>
          </w:tcPr>
          <w:p w:rsidR="000E2D1B" w:rsidRPr="00CB6A73" w:rsidRDefault="000E2D1B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0E2D1B" w:rsidRPr="00CB6A73" w:rsidRDefault="000E2D1B" w:rsidP="00F054A4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14-1</w:t>
            </w:r>
            <w:r w:rsidR="00F054A4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7</w:t>
            </w: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let</w:t>
            </w:r>
          </w:p>
        </w:tc>
      </w:tr>
      <w:tr w:rsidR="00521079" w:rsidRPr="00CB6A73" w:rsidTr="00E11635">
        <w:tc>
          <w:tcPr>
            <w:tcW w:w="3544" w:type="dxa"/>
            <w:tcBorders>
              <w:bottom w:val="single" w:sz="4" w:space="0" w:color="00B0F0"/>
            </w:tcBorders>
          </w:tcPr>
          <w:p w:rsidR="00521079" w:rsidRPr="00CB6A73" w:rsidRDefault="00521079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úroveň žáků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521079" w:rsidRPr="00CB6A73" w:rsidRDefault="00521079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bottom w:val="single" w:sz="4" w:space="0" w:color="00B0F0"/>
            </w:tcBorders>
          </w:tcPr>
          <w:p w:rsidR="00521079" w:rsidRPr="00CB6A73" w:rsidRDefault="004029D8" w:rsidP="00546E9A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Z</w:t>
            </w:r>
            <w:r w:rsidR="00521079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ačátečníci</w:t>
            </w:r>
          </w:p>
        </w:tc>
      </w:tr>
      <w:tr w:rsidR="00521079" w:rsidRPr="00CB6A73" w:rsidTr="00E11635">
        <w:tc>
          <w:tcPr>
            <w:tcW w:w="3544" w:type="dxa"/>
            <w:tcBorders>
              <w:top w:val="single" w:sz="4" w:space="0" w:color="00B0F0"/>
              <w:bottom w:val="single" w:sz="4" w:space="0" w:color="00B0F0"/>
            </w:tcBorders>
          </w:tcPr>
          <w:p w:rsidR="00521079" w:rsidRPr="00CB6A73" w:rsidRDefault="00521079" w:rsidP="006160ED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rozsah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521079" w:rsidRPr="00CB6A73" w:rsidRDefault="00521079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521079" w:rsidRPr="004725CC" w:rsidRDefault="00521079" w:rsidP="004725CC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 vyučovací hodina</w:t>
            </w:r>
            <w:r w:rsidR="00541C39">
              <w:tab/>
            </w:r>
            <w:bookmarkStart w:id="0" w:name="_GoBack"/>
            <w:bookmarkEnd w:id="0"/>
            <w:r w:rsidR="004725CC">
              <w:tab/>
            </w:r>
          </w:p>
        </w:tc>
      </w:tr>
      <w:tr w:rsidR="000E316A" w:rsidRPr="00CB6A73" w:rsidTr="00E11635">
        <w:tc>
          <w:tcPr>
            <w:tcW w:w="3544" w:type="dxa"/>
            <w:tcBorders>
              <w:top w:val="single" w:sz="4" w:space="0" w:color="00B0F0"/>
            </w:tcBorders>
          </w:tcPr>
          <w:p w:rsidR="000E316A" w:rsidRPr="00CB6A73" w:rsidRDefault="00851CBE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lastRenderedPageBreak/>
              <w:t>použité zdroje a</w:t>
            </w: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</w:r>
            <w:r w:rsidR="00E12C1A"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materiály k výuce</w:t>
            </w:r>
          </w:p>
        </w:tc>
        <w:tc>
          <w:tcPr>
            <w:tcW w:w="247" w:type="dxa"/>
            <w:tcBorders>
              <w:top w:val="single" w:sz="4" w:space="0" w:color="00B0F0"/>
            </w:tcBorders>
          </w:tcPr>
          <w:p w:rsidR="000E316A" w:rsidRPr="00CB6A73" w:rsidRDefault="000E316A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</w:tcBorders>
          </w:tcPr>
          <w:p w:rsidR="000E316A" w:rsidRPr="00CB6A73" w:rsidRDefault="000E316A" w:rsidP="00546E9A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ŽABČÍKOVÁ, Martina. </w:t>
            </w: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i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Šifrování a kryptologie ve výuce informatiky</w:t>
            </w: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 Zlín, 2018. Diplomová práce. Univerzita Tomáše Bati ve Zlíně, Fakulta aplikované informatiky.</w:t>
            </w:r>
          </w:p>
          <w:p w:rsidR="002353E6" w:rsidRPr="002E2FAE" w:rsidRDefault="002353E6" w:rsidP="002353E6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Výuková prezentace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(Vyukova_prezentace_1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.pptx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)</w:t>
            </w:r>
          </w:p>
          <w:p w:rsidR="002353E6" w:rsidRPr="002353E6" w:rsidRDefault="002353E6" w:rsidP="002353E6">
            <w:pPr>
              <w:pStyle w:val="Nadpis2"/>
              <w:spacing w:before="120" w:after="120" w:line="276" w:lineRule="auto"/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Teoretický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test č.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 (Metodicky_list_</w:t>
            </w:r>
            <w:r w:rsidRPr="002353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7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.docx)</w:t>
            </w:r>
          </w:p>
        </w:tc>
      </w:tr>
      <w:tr w:rsidR="00521079" w:rsidRPr="00CB6A73" w:rsidTr="00E11635">
        <w:tc>
          <w:tcPr>
            <w:tcW w:w="3544" w:type="dxa"/>
          </w:tcPr>
          <w:p w:rsidR="00521079" w:rsidRPr="00CB6A73" w:rsidRDefault="00521079" w:rsidP="00A662A6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Typy k metodickému </w:t>
            </w: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</w:r>
            <w:r w:rsidR="000E316A"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postupu učitele, </w:t>
            </w: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doporučené výukové metody, způsob</w:t>
            </w:r>
            <w:r w:rsidR="000E316A"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</w:r>
            <w:r w:rsidR="00A662A6"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hodnocení </w:t>
            </w: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apod.</w:t>
            </w:r>
          </w:p>
        </w:tc>
        <w:tc>
          <w:tcPr>
            <w:tcW w:w="247" w:type="dxa"/>
          </w:tcPr>
          <w:p w:rsidR="00521079" w:rsidRPr="00CB6A73" w:rsidRDefault="00521079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877ED" w:rsidRPr="00CB6A73" w:rsidRDefault="001A625B" w:rsidP="00546E9A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K</w:t>
            </w:r>
            <w:r w:rsidR="00521079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C66971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metodickému</w:t>
            </w:r>
            <w:r w:rsidR="00521079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listu j</w:t>
            </w:r>
            <w:r w:rsidR="00C66971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e</w:t>
            </w:r>
            <w:r w:rsidR="00521079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C66971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vypracována </w:t>
            </w: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výuková </w:t>
            </w:r>
            <w:r w:rsidR="00C66971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prezentace pro </w:t>
            </w:r>
            <w:r w:rsidR="00A7528E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výuku základů kryptologie</w:t>
            </w:r>
            <w:r w:rsidR="00C877ED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. </w:t>
            </w:r>
          </w:p>
          <w:p w:rsidR="00521079" w:rsidRPr="00CB6A73" w:rsidRDefault="001A625B" w:rsidP="00546E9A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Je zde také vypracován test</w:t>
            </w:r>
            <w:r w:rsidR="00521079"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vycházející z vysvětlené </w:t>
            </w:r>
            <w:r w:rsidRPr="00CB6A73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látky.</w:t>
            </w:r>
          </w:p>
          <w:p w:rsidR="00A7528E" w:rsidRPr="00CB6A73" w:rsidRDefault="00521079" w:rsidP="00A662A6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Návrh způsobu hodnocení: hodnocení aktivity žáků</w:t>
            </w:r>
            <w:r w:rsidR="00A7528E" w:rsidRPr="00CB6A73">
              <w:rPr>
                <w:rFonts w:ascii="Times New Roman" w:hAnsi="Times New Roman" w:cs="Times New Roman"/>
                <w:sz w:val="24"/>
                <w:szCs w:val="24"/>
              </w:rPr>
              <w:t>, test</w:t>
            </w:r>
          </w:p>
        </w:tc>
      </w:tr>
      <w:tr w:rsidR="0069703E" w:rsidRPr="00CB6A73" w:rsidTr="00E11635">
        <w:tc>
          <w:tcPr>
            <w:tcW w:w="3544" w:type="dxa"/>
          </w:tcPr>
          <w:p w:rsidR="0069703E" w:rsidRPr="00CB6A73" w:rsidRDefault="0069703E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typ učebny</w:t>
            </w:r>
          </w:p>
        </w:tc>
        <w:tc>
          <w:tcPr>
            <w:tcW w:w="247" w:type="dxa"/>
          </w:tcPr>
          <w:p w:rsidR="0069703E" w:rsidRPr="00CB6A73" w:rsidRDefault="0069703E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69703E" w:rsidRPr="00CB6A73" w:rsidRDefault="0069703E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Učebna výpočetní techniky</w:t>
            </w:r>
          </w:p>
        </w:tc>
      </w:tr>
      <w:tr w:rsidR="00B527DF" w:rsidRPr="00CB6A73" w:rsidTr="00E11635">
        <w:tc>
          <w:tcPr>
            <w:tcW w:w="3544" w:type="dxa"/>
          </w:tcPr>
          <w:p w:rsidR="00B527DF" w:rsidRPr="00CB6A73" w:rsidRDefault="00B527DF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pomůcky</w:t>
            </w:r>
          </w:p>
        </w:tc>
        <w:tc>
          <w:tcPr>
            <w:tcW w:w="247" w:type="dxa"/>
          </w:tcPr>
          <w:p w:rsidR="00B527DF" w:rsidRPr="00CB6A73" w:rsidRDefault="00B527DF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B527DF" w:rsidRPr="00CB6A73" w:rsidRDefault="00C877ED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Počítač, projektor, plátno</w:t>
            </w:r>
          </w:p>
        </w:tc>
      </w:tr>
      <w:tr w:rsidR="00C97230" w:rsidRPr="00CB6A73" w:rsidTr="00E11635">
        <w:tc>
          <w:tcPr>
            <w:tcW w:w="3544" w:type="dxa"/>
          </w:tcPr>
          <w:p w:rsidR="00C97230" w:rsidRPr="00CB6A73" w:rsidRDefault="00C97230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organizační forma</w:t>
            </w: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výuky</w:t>
            </w:r>
          </w:p>
        </w:tc>
        <w:tc>
          <w:tcPr>
            <w:tcW w:w="247" w:type="dxa"/>
          </w:tcPr>
          <w:p w:rsidR="00C97230" w:rsidRPr="00CB6A73" w:rsidRDefault="00C97230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97230" w:rsidRPr="00CB6A73" w:rsidRDefault="00C97230" w:rsidP="003C0CDF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Frontální</w:t>
            </w:r>
          </w:p>
        </w:tc>
      </w:tr>
      <w:tr w:rsidR="00C97230" w:rsidRPr="00CB6A73" w:rsidTr="00E11635">
        <w:tc>
          <w:tcPr>
            <w:tcW w:w="3544" w:type="dxa"/>
          </w:tcPr>
          <w:p w:rsidR="00C97230" w:rsidRPr="00CB6A73" w:rsidRDefault="00C97230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metody výuky</w:t>
            </w:r>
          </w:p>
        </w:tc>
        <w:tc>
          <w:tcPr>
            <w:tcW w:w="247" w:type="dxa"/>
          </w:tcPr>
          <w:p w:rsidR="00C97230" w:rsidRPr="00CB6A73" w:rsidRDefault="00C97230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C97230" w:rsidRPr="00CB6A73" w:rsidRDefault="00C97230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Aktivizující</w:t>
            </w:r>
          </w:p>
          <w:p w:rsidR="00C97230" w:rsidRPr="00CB6A73" w:rsidRDefault="00E54F55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97230" w:rsidRPr="00CB6A73">
              <w:rPr>
                <w:rFonts w:ascii="Times New Roman" w:hAnsi="Times New Roman" w:cs="Times New Roman"/>
                <w:sz w:val="24"/>
                <w:szCs w:val="24"/>
              </w:rPr>
              <w:t>lovní</w:t>
            </w:r>
          </w:p>
        </w:tc>
      </w:tr>
      <w:tr w:rsidR="00C97230" w:rsidRPr="00CB6A73" w:rsidTr="00E11635">
        <w:tc>
          <w:tcPr>
            <w:tcW w:w="3544" w:type="dxa"/>
            <w:tcBorders>
              <w:top w:val="single" w:sz="4" w:space="0" w:color="00B0F0"/>
              <w:bottom w:val="single" w:sz="4" w:space="0" w:color="00B0F0"/>
            </w:tcBorders>
          </w:tcPr>
          <w:p w:rsidR="00C97230" w:rsidRPr="00CB6A73" w:rsidRDefault="00C97230" w:rsidP="00546E9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ha</w:t>
            </w:r>
            <w:r w:rsidR="009D590B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R</w:t>
            </w:r>
            <w:r w:rsidRPr="00CB6A73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monogram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C97230" w:rsidRPr="00CB6A73" w:rsidRDefault="00C97230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  <w:tcBorders>
              <w:top w:val="single" w:sz="4" w:space="0" w:color="00B0F0"/>
              <w:bottom w:val="single" w:sz="4" w:space="0" w:color="00B0F0"/>
            </w:tcBorders>
          </w:tcPr>
          <w:p w:rsidR="00C97230" w:rsidRPr="00CB6A73" w:rsidRDefault="00C97230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Úvod:                           </w:t>
            </w:r>
            <w:r w:rsidR="005812AD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30BFE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5 min</w:t>
            </w:r>
          </w:p>
          <w:p w:rsidR="00C97230" w:rsidRPr="00CB6A73" w:rsidRDefault="00C97230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Práce u PC frontální:   </w:t>
            </w:r>
            <w:r w:rsidR="005812AD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662A6" w:rsidRPr="00CB6A7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min</w:t>
            </w:r>
          </w:p>
          <w:p w:rsidR="00C97230" w:rsidRPr="00CB6A73" w:rsidRDefault="00C97230" w:rsidP="00546E9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Závěr:                           </w:t>
            </w:r>
            <w:r w:rsidR="005812AD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30BFE" w:rsidRPr="00CB6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A73">
              <w:rPr>
                <w:rFonts w:ascii="Times New Roman" w:hAnsi="Times New Roman" w:cs="Times New Roman"/>
                <w:sz w:val="24"/>
                <w:szCs w:val="24"/>
              </w:rPr>
              <w:t>5 min</w:t>
            </w:r>
          </w:p>
        </w:tc>
      </w:tr>
    </w:tbl>
    <w:p w:rsidR="0044057F" w:rsidRPr="00CB6A73" w:rsidRDefault="0044057F" w:rsidP="0044057F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CB6A7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C326B3" w:rsidRPr="00D42158" w:rsidRDefault="00C326B3" w:rsidP="00D42158">
      <w:pPr>
        <w:rPr>
          <w:rFonts w:ascii="Times New Roman" w:hAnsi="Times New Roman" w:cs="Times New Roman"/>
          <w:color w:val="auto"/>
          <w:sz w:val="24"/>
        </w:rPr>
      </w:pPr>
    </w:p>
    <w:sectPr w:rsidR="00C326B3" w:rsidRPr="00D42158" w:rsidSect="006160ED">
      <w:footerReference w:type="default" r:id="rId12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0E7" w:rsidRDefault="006D40E7">
      <w:pPr>
        <w:spacing w:before="0" w:after="0" w:line="240" w:lineRule="auto"/>
      </w:pPr>
      <w:r>
        <w:separator/>
      </w:r>
    </w:p>
  </w:endnote>
  <w:endnote w:type="continuationSeparator" w:id="0">
    <w:p w:rsidR="006D40E7" w:rsidRDefault="006D40E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C326B3" w:rsidRPr="006160ED" w:rsidTr="004725CC">
      <w:tc>
        <w:tcPr>
          <w:tcW w:w="1418" w:type="dxa"/>
        </w:tcPr>
        <w:p w:rsidR="00C326B3" w:rsidRPr="006160ED" w:rsidRDefault="00C326B3">
          <w:pPr>
            <w:pStyle w:val="Zpat"/>
            <w:rPr>
              <w:rFonts w:ascii="Times New Roman" w:hAnsi="Times New Roman" w:cs="Times New Roman"/>
              <w:color w:val="auto"/>
              <w:sz w:val="24"/>
            </w:rPr>
          </w:pP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t xml:space="preserve">Strana | 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begin"/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instrText xml:space="preserve"> PAGE   \* MERGEFORMAT </w:instrTex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separate"/>
          </w:r>
          <w:r w:rsidR="004725CC">
            <w:rPr>
              <w:rFonts w:ascii="Times New Roman" w:hAnsi="Times New Roman" w:cs="Times New Roman"/>
              <w:noProof/>
              <w:color w:val="auto"/>
              <w:sz w:val="24"/>
              <w:lang w:bidi="cs-CZ"/>
            </w:rPr>
            <w:t>1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8328" w:type="dxa"/>
            </w:tcPr>
            <w:p w:rsidR="00C326B3" w:rsidRPr="006160ED" w:rsidRDefault="004725CC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</w:rPr>
              </w:pPr>
              <w:r w:rsidRPr="004725CC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C326B3" w:rsidRPr="006160ED" w:rsidRDefault="00C326B3">
    <w:pPr>
      <w:pStyle w:val="Zpat"/>
      <w:rPr>
        <w:rFonts w:ascii="Times New Roman" w:hAnsi="Times New Roman" w:cs="Times New Roman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0E7" w:rsidRDefault="006D40E7">
      <w:pPr>
        <w:spacing w:before="0" w:after="0" w:line="240" w:lineRule="auto"/>
      </w:pPr>
      <w:r>
        <w:separator/>
      </w:r>
    </w:p>
  </w:footnote>
  <w:footnote w:type="continuationSeparator" w:id="0">
    <w:p w:rsidR="006D40E7" w:rsidRDefault="006D40E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9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900A6"/>
    <w:rsid w:val="00091302"/>
    <w:rsid w:val="000A72DC"/>
    <w:rsid w:val="000C3756"/>
    <w:rsid w:val="000E2D1B"/>
    <w:rsid w:val="000E316A"/>
    <w:rsid w:val="000F71A5"/>
    <w:rsid w:val="00116233"/>
    <w:rsid w:val="00155CED"/>
    <w:rsid w:val="00156ADC"/>
    <w:rsid w:val="00160A87"/>
    <w:rsid w:val="001A2804"/>
    <w:rsid w:val="001A625B"/>
    <w:rsid w:val="001E5D07"/>
    <w:rsid w:val="001F6D74"/>
    <w:rsid w:val="0020144B"/>
    <w:rsid w:val="002271A7"/>
    <w:rsid w:val="002342C0"/>
    <w:rsid w:val="00234590"/>
    <w:rsid w:val="002353E6"/>
    <w:rsid w:val="00267C9F"/>
    <w:rsid w:val="00276B82"/>
    <w:rsid w:val="00284894"/>
    <w:rsid w:val="002D1771"/>
    <w:rsid w:val="002D772E"/>
    <w:rsid w:val="002E3857"/>
    <w:rsid w:val="002F4A8E"/>
    <w:rsid w:val="003070BC"/>
    <w:rsid w:val="003A42D3"/>
    <w:rsid w:val="003B430B"/>
    <w:rsid w:val="003C0CDF"/>
    <w:rsid w:val="003F05B4"/>
    <w:rsid w:val="003F1227"/>
    <w:rsid w:val="003F28FF"/>
    <w:rsid w:val="004029D8"/>
    <w:rsid w:val="004274D4"/>
    <w:rsid w:val="00430BFE"/>
    <w:rsid w:val="0044057F"/>
    <w:rsid w:val="00455FE7"/>
    <w:rsid w:val="00461837"/>
    <w:rsid w:val="004725CC"/>
    <w:rsid w:val="00476042"/>
    <w:rsid w:val="00480A4D"/>
    <w:rsid w:val="004E72B5"/>
    <w:rsid w:val="004F051A"/>
    <w:rsid w:val="004F659D"/>
    <w:rsid w:val="004F6BB2"/>
    <w:rsid w:val="0051303A"/>
    <w:rsid w:val="00517A3C"/>
    <w:rsid w:val="00521079"/>
    <w:rsid w:val="00541C39"/>
    <w:rsid w:val="00546E9A"/>
    <w:rsid w:val="00577253"/>
    <w:rsid w:val="005812AD"/>
    <w:rsid w:val="005C0783"/>
    <w:rsid w:val="00610080"/>
    <w:rsid w:val="006101AF"/>
    <w:rsid w:val="00611156"/>
    <w:rsid w:val="006160ED"/>
    <w:rsid w:val="0061799E"/>
    <w:rsid w:val="00627369"/>
    <w:rsid w:val="006378C7"/>
    <w:rsid w:val="0068749B"/>
    <w:rsid w:val="0069703E"/>
    <w:rsid w:val="006C2C8E"/>
    <w:rsid w:val="006C5488"/>
    <w:rsid w:val="006C5B23"/>
    <w:rsid w:val="006D40E7"/>
    <w:rsid w:val="006E48F9"/>
    <w:rsid w:val="00701FDA"/>
    <w:rsid w:val="00705091"/>
    <w:rsid w:val="00767068"/>
    <w:rsid w:val="00793AB0"/>
    <w:rsid w:val="007C37C7"/>
    <w:rsid w:val="007D3BF5"/>
    <w:rsid w:val="007D6ED5"/>
    <w:rsid w:val="007E2979"/>
    <w:rsid w:val="00851CBE"/>
    <w:rsid w:val="00880CB0"/>
    <w:rsid w:val="008865BA"/>
    <w:rsid w:val="008B259A"/>
    <w:rsid w:val="008B4356"/>
    <w:rsid w:val="008E2909"/>
    <w:rsid w:val="008F2E75"/>
    <w:rsid w:val="0090238B"/>
    <w:rsid w:val="0091173E"/>
    <w:rsid w:val="009468E7"/>
    <w:rsid w:val="00984473"/>
    <w:rsid w:val="009A5E57"/>
    <w:rsid w:val="009D590B"/>
    <w:rsid w:val="00A03381"/>
    <w:rsid w:val="00A206B7"/>
    <w:rsid w:val="00A662A6"/>
    <w:rsid w:val="00A7528E"/>
    <w:rsid w:val="00A94126"/>
    <w:rsid w:val="00AD3498"/>
    <w:rsid w:val="00AF7631"/>
    <w:rsid w:val="00B11AA7"/>
    <w:rsid w:val="00B527DF"/>
    <w:rsid w:val="00B95D2E"/>
    <w:rsid w:val="00B9719B"/>
    <w:rsid w:val="00BA6D77"/>
    <w:rsid w:val="00BD19D7"/>
    <w:rsid w:val="00BD360A"/>
    <w:rsid w:val="00BD4776"/>
    <w:rsid w:val="00BD4E34"/>
    <w:rsid w:val="00BE0B7C"/>
    <w:rsid w:val="00C10E5C"/>
    <w:rsid w:val="00C326B3"/>
    <w:rsid w:val="00C41585"/>
    <w:rsid w:val="00C66971"/>
    <w:rsid w:val="00C72C12"/>
    <w:rsid w:val="00C877ED"/>
    <w:rsid w:val="00C97230"/>
    <w:rsid w:val="00CA5B9D"/>
    <w:rsid w:val="00CB6A73"/>
    <w:rsid w:val="00CC6EE9"/>
    <w:rsid w:val="00CE7DB6"/>
    <w:rsid w:val="00D00010"/>
    <w:rsid w:val="00D06511"/>
    <w:rsid w:val="00D41E6D"/>
    <w:rsid w:val="00D42158"/>
    <w:rsid w:val="00D93C6E"/>
    <w:rsid w:val="00DA5BE4"/>
    <w:rsid w:val="00E00E90"/>
    <w:rsid w:val="00E11635"/>
    <w:rsid w:val="00E12C1A"/>
    <w:rsid w:val="00E22E2D"/>
    <w:rsid w:val="00E422B2"/>
    <w:rsid w:val="00E54F55"/>
    <w:rsid w:val="00E63496"/>
    <w:rsid w:val="00E93BF0"/>
    <w:rsid w:val="00EA32EA"/>
    <w:rsid w:val="00EC0C4C"/>
    <w:rsid w:val="00EF7BAB"/>
    <w:rsid w:val="00F054A4"/>
    <w:rsid w:val="00F50308"/>
    <w:rsid w:val="00F55ABA"/>
    <w:rsid w:val="00F76A13"/>
    <w:rsid w:val="00F94B1C"/>
    <w:rsid w:val="00FA522F"/>
    <w:rsid w:val="00F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EBA96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9579C"/>
    <w:rsid w:val="000D44AE"/>
    <w:rsid w:val="00141529"/>
    <w:rsid w:val="00252B75"/>
    <w:rsid w:val="003042F8"/>
    <w:rsid w:val="00661215"/>
    <w:rsid w:val="00707274"/>
    <w:rsid w:val="008F1CB8"/>
    <w:rsid w:val="00B71F00"/>
    <w:rsid w:val="00D10A72"/>
    <w:rsid w:val="00D71771"/>
    <w:rsid w:val="00EB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B45DF2-4E1B-4B08-A103-F46FD455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28</TotalTime>
  <Pages>2</Pages>
  <Words>317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Žabčíková</dc:creator>
  <cp:lastModifiedBy>Martina Žabčíková</cp:lastModifiedBy>
  <cp:revision>19</cp:revision>
  <dcterms:created xsi:type="dcterms:W3CDTF">2018-05-07T23:41:00Z</dcterms:created>
  <dcterms:modified xsi:type="dcterms:W3CDTF">2018-05-14T08:08:00Z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