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964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Veronika </w:t>
            </w:r>
            <w:proofErr w:type="spellStart"/>
            <w:r>
              <w:rPr>
                <w:sz w:val="22"/>
                <w:szCs w:val="22"/>
              </w:rPr>
              <w:t>Tlustáková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964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Trávení volného času seniorů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2964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964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964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296407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296407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296407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2964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 poněkud všeobecným názvem pojednává o aktuálním tématu, které je vhodně teoreticky i</w:t>
            </w:r>
            <w:r w:rsidR="00D447E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prakticky uchopeno.</w:t>
            </w:r>
          </w:p>
          <w:p w:rsidR="00296407" w:rsidRPr="00D447E2" w:rsidRDefault="00296407" w:rsidP="00362AB0">
            <w:pPr>
              <w:rPr>
                <w:b/>
                <w:sz w:val="22"/>
                <w:szCs w:val="22"/>
              </w:rPr>
            </w:pPr>
            <w:r w:rsidRPr="00D447E2">
              <w:rPr>
                <w:b/>
                <w:sz w:val="22"/>
                <w:szCs w:val="22"/>
              </w:rPr>
              <w:t>Silné a slabé stránky práce:</w:t>
            </w:r>
          </w:p>
          <w:p w:rsidR="00296407" w:rsidRDefault="00296407" w:rsidP="0029640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je adekvátně zpracovaná. Autorka vymezuje většinu stěžejních pojmů a čerpá z aktuálních zdrojů literatury.</w:t>
            </w:r>
          </w:p>
          <w:p w:rsidR="00296407" w:rsidRDefault="00296407" w:rsidP="0029640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Jako nadbytečnou vnímám podkapitolu věnující se historii volného času.</w:t>
            </w:r>
          </w:p>
          <w:p w:rsidR="00296407" w:rsidRDefault="00296407" w:rsidP="0029640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Zároveň bych ocenila větší provázanost kapitol a jiné řazení.</w:t>
            </w:r>
          </w:p>
          <w:p w:rsidR="00296407" w:rsidRDefault="00296407" w:rsidP="0029640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vhodně zvolila výzkumnou strategii, avšak výzkumné cíli mohly být precizněji formulovány. </w:t>
            </w:r>
          </w:p>
          <w:p w:rsidR="00296407" w:rsidRDefault="00296407" w:rsidP="0029640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 drobnými nedostatky vnímám právě stanovené cíle. Autorka se chtěla primárně zaměřit na způsob trávení volného času seniorů konkrétního zařízení, avšak v závěru </w:t>
            </w:r>
            <w:r w:rsidR="00D447E2">
              <w:rPr>
                <w:sz w:val="22"/>
                <w:szCs w:val="22"/>
              </w:rPr>
              <w:t xml:space="preserve">se spíše zaměřuje na aktivní trávení volného času mimo zařízení. </w:t>
            </w:r>
          </w:p>
          <w:p w:rsidR="00D447E2" w:rsidRDefault="00D447E2" w:rsidP="0029640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 metaforické názvy kategorií a celkově analýzu získaných dat.</w:t>
            </w:r>
            <w:bookmarkStart w:id="0" w:name="_GoBack"/>
            <w:bookmarkEnd w:id="0"/>
          </w:p>
          <w:p w:rsidR="00D447E2" w:rsidRPr="00296407" w:rsidRDefault="00D447E2" w:rsidP="0029640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snahu autorky o interpretaci dat, která se bohužel jen v některých místech opírá o závěry jiných výzkumných šetření.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D447E2" w:rsidRDefault="00D447E2" w:rsidP="00362AB0">
            <w:pPr>
              <w:rPr>
                <w:b/>
                <w:sz w:val="22"/>
                <w:szCs w:val="22"/>
              </w:rPr>
            </w:pPr>
            <w:r w:rsidRPr="00D447E2">
              <w:rPr>
                <w:b/>
                <w:sz w:val="22"/>
                <w:szCs w:val="22"/>
              </w:rPr>
              <w:t>Práci doporučuji k obhajobě s hodnocením C.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D447E2" w:rsidRPr="00D447E2" w:rsidRDefault="00D447E2" w:rsidP="00362AB0">
            <w:pPr>
              <w:rPr>
                <w:sz w:val="22"/>
                <w:szCs w:val="22"/>
              </w:rPr>
            </w:pPr>
            <w:r w:rsidRPr="00D447E2">
              <w:rPr>
                <w:sz w:val="22"/>
                <w:szCs w:val="22"/>
              </w:rPr>
              <w:t>Z jakého důvodu jste zjišťovala trávení volného času v zařízení,</w:t>
            </w:r>
            <w:r>
              <w:rPr>
                <w:sz w:val="22"/>
                <w:szCs w:val="22"/>
              </w:rPr>
              <w:t xml:space="preserve"> které nabízí aktivity pro seniory?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96407">
              <w:rPr>
                <w:sz w:val="22"/>
                <w:szCs w:val="22"/>
              </w:rPr>
              <w:t xml:space="preserve"> 6. 5. 2019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96407">
              <w:rPr>
                <w:sz w:val="22"/>
                <w:szCs w:val="22"/>
              </w:rPr>
              <w:t xml:space="preserve"> Lucie Blaštíková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957" w:rsidRDefault="00C57957">
      <w:r>
        <w:separator/>
      </w:r>
    </w:p>
  </w:endnote>
  <w:endnote w:type="continuationSeparator" w:id="0">
    <w:p w:rsidR="00C57957" w:rsidRDefault="00C5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957" w:rsidRDefault="00C57957">
      <w:r>
        <w:separator/>
      </w:r>
    </w:p>
  </w:footnote>
  <w:footnote w:type="continuationSeparator" w:id="0">
    <w:p w:rsidR="00C57957" w:rsidRDefault="00C5795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6052C"/>
    <w:multiLevelType w:val="hybridMultilevel"/>
    <w:tmpl w:val="3D6E14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3"/>
    <w:rsid w:val="00081D76"/>
    <w:rsid w:val="000D35E3"/>
    <w:rsid w:val="00154F27"/>
    <w:rsid w:val="00296407"/>
    <w:rsid w:val="00362AB0"/>
    <w:rsid w:val="003F5DA2"/>
    <w:rsid w:val="00512982"/>
    <w:rsid w:val="00526D47"/>
    <w:rsid w:val="0055255D"/>
    <w:rsid w:val="005C219A"/>
    <w:rsid w:val="006847E2"/>
    <w:rsid w:val="007553A2"/>
    <w:rsid w:val="008614B3"/>
    <w:rsid w:val="009A27D5"/>
    <w:rsid w:val="00B411DB"/>
    <w:rsid w:val="00BA3203"/>
    <w:rsid w:val="00C50B27"/>
    <w:rsid w:val="00C57957"/>
    <w:rsid w:val="00CA7D64"/>
    <w:rsid w:val="00D05C79"/>
    <w:rsid w:val="00D447E2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31FB8B"/>
  <w15:chartTrackingRefBased/>
  <w15:docId w15:val="{001378FD-8D04-40C7-9F96-056B6701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96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OPONENTA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</Template>
  <TotalTime>0</TotalTime>
  <Pages>2</Pages>
  <Words>347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2012-04-25T08:21:00Z</cp:lastPrinted>
  <dcterms:created xsi:type="dcterms:W3CDTF">2019-05-06T12:41:00Z</dcterms:created>
  <dcterms:modified xsi:type="dcterms:W3CDTF">2019-05-06T12:41:00Z</dcterms:modified>
</cp:coreProperties>
</file>