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12F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Lenka Šalamounová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12F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Problematika umírání a smrti v kontextu </w:t>
            </w:r>
            <w:proofErr w:type="spellStart"/>
            <w:r>
              <w:rPr>
                <w:sz w:val="22"/>
                <w:szCs w:val="22"/>
              </w:rPr>
              <w:t>andragogické</w:t>
            </w:r>
            <w:proofErr w:type="spellEnd"/>
            <w:r>
              <w:rPr>
                <w:sz w:val="22"/>
                <w:szCs w:val="22"/>
              </w:rPr>
              <w:t xml:space="preserve"> praxe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500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Eva Šalenová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500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500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E12F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500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E12F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12F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E12F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E12F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E12F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12F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E12F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AB3EE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AB3EE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12F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E12F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12F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E12F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12F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E12F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E12F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AB3EE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E12F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E12F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E12F25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E12F25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12F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E12F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E12F25" w:rsidRDefault="00E12F25" w:rsidP="00C451A6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zvolila pro svou bakalářskou práci náročné a aktuální téma</w:t>
            </w:r>
          </w:p>
          <w:p w:rsidR="00E12F25" w:rsidRDefault="00E12F25" w:rsidP="00C451A6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dobře slouží k základní orientaci v problematice</w:t>
            </w:r>
          </w:p>
          <w:p w:rsidR="00E12F25" w:rsidRDefault="00E12F25" w:rsidP="00C451A6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E12F25">
              <w:rPr>
                <w:sz w:val="22"/>
                <w:szCs w:val="22"/>
              </w:rPr>
              <w:t xml:space="preserve">ro účely kvantitativního výzkumu </w:t>
            </w:r>
            <w:r>
              <w:rPr>
                <w:sz w:val="22"/>
                <w:szCs w:val="22"/>
              </w:rPr>
              <w:t xml:space="preserve">sice bylo </w:t>
            </w:r>
            <w:r w:rsidRPr="00E12F25">
              <w:rPr>
                <w:sz w:val="22"/>
                <w:szCs w:val="22"/>
              </w:rPr>
              <w:t xml:space="preserve">adekvátně zvoleno </w:t>
            </w:r>
            <w:r>
              <w:rPr>
                <w:sz w:val="22"/>
                <w:szCs w:val="22"/>
              </w:rPr>
              <w:t>dotazníkové šetření, nicméně za velmi diskutabilní a nepřehledné lze označit grafické znázornění dat včetně nečitelných popisků u řady grafů</w:t>
            </w:r>
          </w:p>
          <w:p w:rsidR="00E12F25" w:rsidRDefault="00E12F25" w:rsidP="00C451A6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již samotné výzkumné otázky jsou formulovány spíše kvalitativně, přestože se jedná o dotazníkové šetření a kvantitativní výzkum</w:t>
            </w:r>
          </w:p>
          <w:p w:rsidR="00AB3EE7" w:rsidRPr="00E12F25" w:rsidRDefault="00E12F25" w:rsidP="00C451A6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interpretaci dat lze považovat za značně obecnou a vágní</w:t>
            </w:r>
          </w:p>
          <w:p w:rsidR="006500EE" w:rsidRDefault="00E12F25" w:rsidP="00C451A6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předkládaný text splňuje základní požadavky kladené na tento typ prací</w:t>
            </w:r>
          </w:p>
          <w:p w:rsidR="006500EE" w:rsidRDefault="006500EE" w:rsidP="006500EE">
            <w:pPr>
              <w:ind w:left="720"/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6500EE" w:rsidRDefault="006500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 w:rsidRPr="00AB3EE7">
              <w:rPr>
                <w:b/>
                <w:sz w:val="22"/>
                <w:szCs w:val="22"/>
              </w:rPr>
              <w:t>doporučuji k obhajobě</w:t>
            </w:r>
            <w:r w:rsidR="00195F61">
              <w:rPr>
                <w:sz w:val="22"/>
                <w:szCs w:val="22"/>
              </w:rPr>
              <w:t xml:space="preserve"> s návrhem hodnocení stupněm D</w:t>
            </w:r>
            <w:r>
              <w:rPr>
                <w:sz w:val="22"/>
                <w:szCs w:val="22"/>
              </w:rPr>
              <w:t>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E12F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Prosím prezentujte přehlednější grafy alespoň pro ústřední výsledky Vašeho výzkumu.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AB3EE7" w:rsidRPr="00C50B27" w:rsidRDefault="00AB3EE7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E12F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6500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</w:tcPr>
          <w:p w:rsidR="00B411DB" w:rsidRPr="00C50B27" w:rsidRDefault="00E12F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451A6">
              <w:rPr>
                <w:sz w:val="22"/>
                <w:szCs w:val="22"/>
              </w:rPr>
              <w:t xml:space="preserve"> 10</w:t>
            </w:r>
            <w:r w:rsidR="006500EE">
              <w:rPr>
                <w:sz w:val="22"/>
                <w:szCs w:val="22"/>
              </w:rPr>
              <w:t>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451A6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AC2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9CA" w:rsidRDefault="002259CA">
      <w:r>
        <w:separator/>
      </w:r>
    </w:p>
  </w:endnote>
  <w:endnote w:type="continuationSeparator" w:id="0">
    <w:p w:rsidR="002259CA" w:rsidRDefault="00225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9CA" w:rsidRDefault="002259CA">
      <w:r>
        <w:separator/>
      </w:r>
    </w:p>
  </w:footnote>
  <w:footnote w:type="continuationSeparator" w:id="0">
    <w:p w:rsidR="002259CA" w:rsidRDefault="002259C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6663B"/>
    <w:multiLevelType w:val="hybridMultilevel"/>
    <w:tmpl w:val="05F858D2"/>
    <w:lvl w:ilvl="0" w:tplc="B30C6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3806"/>
    <w:rsid w:val="00154F27"/>
    <w:rsid w:val="00195F61"/>
    <w:rsid w:val="002259CA"/>
    <w:rsid w:val="00362AB0"/>
    <w:rsid w:val="003F5DA2"/>
    <w:rsid w:val="00512982"/>
    <w:rsid w:val="00526D47"/>
    <w:rsid w:val="0055255D"/>
    <w:rsid w:val="005C219A"/>
    <w:rsid w:val="006500EE"/>
    <w:rsid w:val="006847E2"/>
    <w:rsid w:val="007553A2"/>
    <w:rsid w:val="00793806"/>
    <w:rsid w:val="008614B3"/>
    <w:rsid w:val="009A27D5"/>
    <w:rsid w:val="00AB3EE7"/>
    <w:rsid w:val="00AC2F7A"/>
    <w:rsid w:val="00AF7C5C"/>
    <w:rsid w:val="00B411DB"/>
    <w:rsid w:val="00BA3203"/>
    <w:rsid w:val="00C227E9"/>
    <w:rsid w:val="00C451A6"/>
    <w:rsid w:val="00C50B27"/>
    <w:rsid w:val="00CA7D64"/>
    <w:rsid w:val="00D05C79"/>
    <w:rsid w:val="00D84C3A"/>
    <w:rsid w:val="00DC1BF5"/>
    <w:rsid w:val="00E12F2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7C75E1"/>
  <w15:docId w15:val="{C89F4771-5EF7-4C64-AE9D-E994E60C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C451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C451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PRÁCE_2015.dot</Template>
  <TotalTime>19</TotalTime>
  <Pages>1</Pages>
  <Words>307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4</cp:revision>
  <cp:lastPrinted>2021-05-11T08:33:00Z</cp:lastPrinted>
  <dcterms:created xsi:type="dcterms:W3CDTF">2021-05-10T22:38:00Z</dcterms:created>
  <dcterms:modified xsi:type="dcterms:W3CDTF">2021-05-11T08:33:00Z</dcterms:modified>
</cp:coreProperties>
</file>