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73E47">
        <w:rPr>
          <w:b/>
          <w:i/>
          <w:sz w:val="22"/>
          <w:szCs w:val="22"/>
        </w:rPr>
        <w:t xml:space="preserve">Bc. </w:t>
      </w:r>
      <w:r w:rsidR="00E2519E">
        <w:rPr>
          <w:b/>
          <w:i/>
          <w:sz w:val="22"/>
          <w:szCs w:val="22"/>
        </w:rPr>
        <w:t>Romana Olejníčková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73E47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73E4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61DA4">
        <w:rPr>
          <w:b/>
          <w:i/>
          <w:sz w:val="22"/>
          <w:szCs w:val="22"/>
        </w:rPr>
        <w:t xml:space="preserve">Projekt </w:t>
      </w:r>
      <w:r w:rsidR="00E2519E">
        <w:rPr>
          <w:b/>
          <w:i/>
          <w:sz w:val="22"/>
          <w:szCs w:val="22"/>
        </w:rPr>
        <w:t>zvýšení efektivity, racionalizace určitého zdravotnického pracoviště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b/>
                <w:snapToGrid w:val="0"/>
                <w:color w:val="000000"/>
              </w:rPr>
            </w:r>
            <w:r w:rsidR="004136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b/>
                <w:snapToGrid w:val="0"/>
                <w:color w:val="000000"/>
              </w:rPr>
            </w:r>
            <w:r w:rsidR="004136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b/>
                <w:snapToGrid w:val="0"/>
                <w:color w:val="000000"/>
              </w:rPr>
            </w:r>
            <w:r w:rsidR="004136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b/>
                <w:snapToGrid w:val="0"/>
                <w:color w:val="000000"/>
              </w:rPr>
            </w:r>
            <w:r w:rsidR="004136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b/>
                <w:snapToGrid w:val="0"/>
                <w:color w:val="000000"/>
              </w:rPr>
            </w:r>
            <w:r w:rsidR="004136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b/>
                <w:snapToGrid w:val="0"/>
                <w:color w:val="000000"/>
              </w:rPr>
            </w:r>
            <w:r w:rsidR="004136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6D0">
              <w:rPr>
                <w:snapToGrid w:val="0"/>
                <w:color w:val="000000"/>
              </w:rPr>
            </w:r>
            <w:r w:rsidR="004136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A196D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136D0" w:rsidRPr="004136D0" w:rsidRDefault="001C1C93" w:rsidP="004136D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136D0" w:rsidRPr="004136D0">
        <w:rPr>
          <w:i/>
        </w:rPr>
        <w:t>Téma předložené práce je v souladu se studovaným oborem a svou náročností odpovídá požadavkům na diplomovou práci. V práci chybí kapitola Cíle a metody zpracování práce, tyto skutečnosti lze jen odvodit z úvodu a z informací v praktické části.</w:t>
      </w:r>
    </w:p>
    <w:p w:rsidR="004136D0" w:rsidRPr="004136D0" w:rsidRDefault="004136D0" w:rsidP="004136D0">
      <w:pPr>
        <w:rPr>
          <w:i/>
        </w:rPr>
      </w:pPr>
      <w:r w:rsidRPr="004136D0">
        <w:rPr>
          <w:i/>
        </w:rPr>
        <w:t>Teoretická část v souladu se zadáním vymezuje základní pojmy, které s tématem souvisí. Vychází z dostatečného počtu zdrojů a tyto zdroje hodnotím jako vhodné. Bohužel často v práci chybí odkaz na použitý zdroj (např. v kap. 1.1-1.3 není uveden ani jeden). Kapitoly nejsou vzájemně provázané. Informace o problematice zřízení a provozování klinické logopedie (viz Zásady pro vypracování DP) jsou podle mne zpracovány velmi stroze. Chybí shrnutí teoretické část.</w:t>
      </w:r>
    </w:p>
    <w:p w:rsidR="004136D0" w:rsidRPr="004136D0" w:rsidRDefault="004136D0" w:rsidP="004136D0">
      <w:pPr>
        <w:rPr>
          <w:i/>
        </w:rPr>
      </w:pPr>
      <w:r w:rsidRPr="004136D0">
        <w:rPr>
          <w:i/>
        </w:rPr>
        <w:t xml:space="preserve">Analytická část se opírá především o SWOT-analýzu a </w:t>
      </w:r>
      <w:proofErr w:type="spellStart"/>
      <w:r w:rsidRPr="004136D0">
        <w:rPr>
          <w:i/>
        </w:rPr>
        <w:t>Porterův</w:t>
      </w:r>
      <w:proofErr w:type="spellEnd"/>
      <w:r w:rsidRPr="004136D0">
        <w:rPr>
          <w:i/>
        </w:rPr>
        <w:t xml:space="preserve"> model pěti konkurenčních sil. Není uvedeno, na základě čeho byla SWOT-analýza sestavena (kap. 8.1), v práci samotné pro tyto závěry není dostatek podkladů. U </w:t>
      </w:r>
      <w:proofErr w:type="spellStart"/>
      <w:r w:rsidRPr="004136D0">
        <w:rPr>
          <w:i/>
        </w:rPr>
        <w:t>Porterova</w:t>
      </w:r>
      <w:proofErr w:type="spellEnd"/>
      <w:r w:rsidRPr="004136D0">
        <w:rPr>
          <w:i/>
        </w:rPr>
        <w:t xml:space="preserve"> modelu (kap. 8.2) chybí vyhodnocení intenzity vlivu jednotlivých činností a promítnutí závěrů do strategických opatření. Celkově vnímám analytickou část spíše jako povrchní, neřešící například podrobněji vytížení jednotlivých logopedů či možné změny jejich pracovních úvazků. A vzhledem k tomu, že projekt se dost soustředí na marketingovou propagaci, chybí mi zde informace o tom, jaký marketingový komunikační mix nemocnice pro toto pracoviště aktuálně využívá. </w:t>
      </w:r>
    </w:p>
    <w:p w:rsidR="004136D0" w:rsidRPr="004136D0" w:rsidRDefault="004136D0" w:rsidP="004136D0">
      <w:pPr>
        <w:rPr>
          <w:i/>
        </w:rPr>
      </w:pPr>
      <w:r w:rsidRPr="004136D0">
        <w:rPr>
          <w:i/>
        </w:rPr>
        <w:t>Projekt pouze částečně navazuje na informace uváděné v analytické části. Z analytické části se zdá, že hlavním problémem je na pracovišti vlhké zdivo a chybějící bezbariérový přístup, ale na tyto skutečnosti se projekt nezaměřuje. Nicméně i tak mohou být navrhovaná opatření potenciálně přínosná. Uvítala bych matici zachycující odpovědnosti za jednotlivé činnosti. Řada navrhovaných činností se týká navazování spolupráce s dalšími subjekty. Chybí ale bližší upřesnění cílů této spolupráce, nákladů a rizik. V Tab. 18 (s. 62) je zmíněna jako důležitá propagace směrem k odborné veřejnosti. V kap. 9.7.2 (s. 63-64) je však řešena propagace směrem k laické veřejnosti. Chybí tak vyčíslení nákladů spojených s propagací směrem k odborné veřejnosti a představa o nástrojích, které budou k tomuto účelu použity. Není jasné, na základě čeho byla ohodnocena jednotlivá rizika (Tab. 23, s. 66).</w:t>
      </w:r>
    </w:p>
    <w:p w:rsidR="004136D0" w:rsidRPr="004136D0" w:rsidRDefault="004136D0" w:rsidP="004136D0">
      <w:pPr>
        <w:rPr>
          <w:i/>
        </w:rPr>
      </w:pPr>
      <w:r w:rsidRPr="004136D0">
        <w:rPr>
          <w:i/>
        </w:rPr>
        <w:t>Z formálního hlediska je práce zpracována poměrně pečlivě. Jazyková i grafická úroveň odpovídají kvalifikační práci. V práci je vložena 2x strana 69.</w:t>
      </w:r>
    </w:p>
    <w:p w:rsidR="004136D0" w:rsidRPr="004136D0" w:rsidRDefault="004136D0" w:rsidP="004136D0">
      <w:pPr>
        <w:rPr>
          <w:i/>
        </w:rPr>
      </w:pPr>
    </w:p>
    <w:p w:rsidR="004136D0" w:rsidRPr="004136D0" w:rsidRDefault="004136D0" w:rsidP="004136D0">
      <w:pPr>
        <w:rPr>
          <w:i/>
        </w:rPr>
      </w:pPr>
      <w:r w:rsidRPr="004136D0">
        <w:rPr>
          <w:i/>
        </w:rPr>
        <w:t>Otázky k obhajobě:</w:t>
      </w:r>
    </w:p>
    <w:p w:rsidR="004136D0" w:rsidRPr="004136D0" w:rsidRDefault="004136D0" w:rsidP="004136D0">
      <w:pPr>
        <w:rPr>
          <w:i/>
        </w:rPr>
      </w:pPr>
      <w:r w:rsidRPr="004136D0">
        <w:rPr>
          <w:i/>
        </w:rPr>
        <w:t>1. Co všechno je zapotřebí pro zřízení pracoviště klinické logopedie? Kdo může toto pracoviště založit? Jaká legislativa tuto oblast upravuje?</w:t>
      </w:r>
    </w:p>
    <w:p w:rsidR="004136D0" w:rsidRPr="004136D0" w:rsidRDefault="004136D0" w:rsidP="004136D0">
      <w:pPr>
        <w:rPr>
          <w:i/>
        </w:rPr>
      </w:pPr>
      <w:r w:rsidRPr="004136D0">
        <w:rPr>
          <w:i/>
        </w:rPr>
        <w:lastRenderedPageBreak/>
        <w:t>2. Na základě čeho byla sestavena SWOT-analýza? Které z příležitostí a hrozeb, jenž uvádíte na s. 41, by zde dle základní definice příležitostí a hrozeb jako události ve vnějších prostředí, které jsou pro organizaci příznivé/nepříznivé, neměly být uvedeny?</w:t>
      </w:r>
    </w:p>
    <w:p w:rsidR="004136D0" w:rsidRPr="004136D0" w:rsidRDefault="004136D0" w:rsidP="004136D0">
      <w:pPr>
        <w:rPr>
          <w:i/>
        </w:rPr>
      </w:pPr>
      <w:r w:rsidRPr="004136D0">
        <w:rPr>
          <w:i/>
        </w:rPr>
        <w:t>3. Vysvětlete, co rozumíte pod pojmy „optimalizace pracoviště“ a „efektivita pracoviště“.</w:t>
      </w:r>
    </w:p>
    <w:p w:rsidR="004136D0" w:rsidRPr="004136D0" w:rsidRDefault="004136D0" w:rsidP="004136D0">
      <w:pPr>
        <w:rPr>
          <w:i/>
        </w:rPr>
      </w:pPr>
      <w:r w:rsidRPr="004136D0">
        <w:rPr>
          <w:i/>
        </w:rPr>
        <w:t>4. Která cílová skupina bude podle Vašeho názoru z hlediska marketingové komunikace přínosnější – laická veřejnost nebo odborná veřejnost? A proč?</w:t>
      </w:r>
    </w:p>
    <w:p w:rsidR="00845B98" w:rsidRPr="00AE58C9" w:rsidRDefault="004136D0" w:rsidP="004136D0">
      <w:pPr>
        <w:rPr>
          <w:i/>
        </w:rPr>
      </w:pPr>
      <w:r w:rsidRPr="004136D0">
        <w:rPr>
          <w:i/>
        </w:rPr>
        <w:t>4. Proč pokládáte za jedno z možných rizik nedostatek kvalifikovaného personálu? Podle toho, co v práci uvádíte, působí na pracovišti aktuálně 5 logopedů a jejich vytíženost je pod 50 % (s. 50) a ani v projektu samotném s příjmem dalšího personálu nepočítáte.</w:t>
      </w:r>
      <w:bookmarkStart w:id="8" w:name="_GoBack"/>
      <w:bookmarkEnd w:id="8"/>
      <w:r w:rsidR="00412089" w:rsidRPr="00412089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136D0">
        <w:rPr>
          <w:i/>
        </w:rPr>
      </w:r>
      <w:r w:rsidR="004136D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73E47">
        <w:rPr>
          <w:i/>
          <w:noProof/>
        </w:rPr>
        <w:t>1</w:t>
      </w:r>
      <w:r w:rsidR="00FA196D">
        <w:rPr>
          <w:i/>
          <w:noProof/>
        </w:rPr>
        <w:t>4</w:t>
      </w:r>
      <w:r w:rsidR="00773E47">
        <w:rPr>
          <w:i/>
          <w:noProof/>
        </w:rPr>
        <w:t>. 6.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Mze3NDQ3NzQ0MTNV0lEKTi0uzszPAykwqQUA6sXydiwAAAA="/>
  </w:docVars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7350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2F53"/>
    <w:rsid w:val="002D29F5"/>
    <w:rsid w:val="002E04A7"/>
    <w:rsid w:val="00314823"/>
    <w:rsid w:val="003458ED"/>
    <w:rsid w:val="00347E98"/>
    <w:rsid w:val="003526FB"/>
    <w:rsid w:val="003818AE"/>
    <w:rsid w:val="00384F13"/>
    <w:rsid w:val="003A4F8B"/>
    <w:rsid w:val="003B5CE6"/>
    <w:rsid w:val="003C4E69"/>
    <w:rsid w:val="003C6485"/>
    <w:rsid w:val="003D36A5"/>
    <w:rsid w:val="003F5616"/>
    <w:rsid w:val="003F698F"/>
    <w:rsid w:val="004055A2"/>
    <w:rsid w:val="00412058"/>
    <w:rsid w:val="00412089"/>
    <w:rsid w:val="004136D0"/>
    <w:rsid w:val="00461DA4"/>
    <w:rsid w:val="00474757"/>
    <w:rsid w:val="004E2FB8"/>
    <w:rsid w:val="004F54EE"/>
    <w:rsid w:val="0052388B"/>
    <w:rsid w:val="005306E6"/>
    <w:rsid w:val="005358E6"/>
    <w:rsid w:val="005559A0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3E47"/>
    <w:rsid w:val="007D3E97"/>
    <w:rsid w:val="007D6146"/>
    <w:rsid w:val="00810A3E"/>
    <w:rsid w:val="00812F58"/>
    <w:rsid w:val="0081754E"/>
    <w:rsid w:val="00823188"/>
    <w:rsid w:val="0082553F"/>
    <w:rsid w:val="008375DD"/>
    <w:rsid w:val="00837ABF"/>
    <w:rsid w:val="0084121C"/>
    <w:rsid w:val="00845B98"/>
    <w:rsid w:val="008664B3"/>
    <w:rsid w:val="00897167"/>
    <w:rsid w:val="008B6839"/>
    <w:rsid w:val="00925842"/>
    <w:rsid w:val="009314F2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2785"/>
    <w:rsid w:val="00AE58C9"/>
    <w:rsid w:val="00B23519"/>
    <w:rsid w:val="00B3178F"/>
    <w:rsid w:val="00B6346A"/>
    <w:rsid w:val="00B8555E"/>
    <w:rsid w:val="00BB6ABD"/>
    <w:rsid w:val="00BF30A4"/>
    <w:rsid w:val="00BF6B5D"/>
    <w:rsid w:val="00C2327A"/>
    <w:rsid w:val="00C30044"/>
    <w:rsid w:val="00C447A8"/>
    <w:rsid w:val="00C70E25"/>
    <w:rsid w:val="00C72298"/>
    <w:rsid w:val="00C86717"/>
    <w:rsid w:val="00C9306F"/>
    <w:rsid w:val="00C944DD"/>
    <w:rsid w:val="00CB4E27"/>
    <w:rsid w:val="00CD1219"/>
    <w:rsid w:val="00CE4F35"/>
    <w:rsid w:val="00D4690F"/>
    <w:rsid w:val="00D6236E"/>
    <w:rsid w:val="00D702BD"/>
    <w:rsid w:val="00DD4A7E"/>
    <w:rsid w:val="00DF1948"/>
    <w:rsid w:val="00DF2926"/>
    <w:rsid w:val="00E02883"/>
    <w:rsid w:val="00E1292E"/>
    <w:rsid w:val="00E2519E"/>
    <w:rsid w:val="00E366A1"/>
    <w:rsid w:val="00E70B85"/>
    <w:rsid w:val="00E70D63"/>
    <w:rsid w:val="00E725B3"/>
    <w:rsid w:val="00F27397"/>
    <w:rsid w:val="00F30FB7"/>
    <w:rsid w:val="00F506F8"/>
    <w:rsid w:val="00F736D4"/>
    <w:rsid w:val="00F85FF5"/>
    <w:rsid w:val="00F8725E"/>
    <w:rsid w:val="00F93E10"/>
    <w:rsid w:val="00FA196D"/>
    <w:rsid w:val="00FB1E25"/>
    <w:rsid w:val="00FC0C10"/>
    <w:rsid w:val="00FC0F45"/>
    <w:rsid w:val="00FD181B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A284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E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C748EDF-AE70-4B93-9D8B-11D4F153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934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5</cp:revision>
  <cp:lastPrinted>2021-06-11T16:23:00Z</cp:lastPrinted>
  <dcterms:created xsi:type="dcterms:W3CDTF">2021-06-13T19:30:00Z</dcterms:created>
  <dcterms:modified xsi:type="dcterms:W3CDTF">2021-06-14T06:55:00Z</dcterms:modified>
</cp:coreProperties>
</file>