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pPr>
      <w:r>
        <w:rPr/>
      </w:r>
    </w:p>
    <w:tbl>
      <w:tblPr>
        <w:tblW w:w="9858" w:type="dxa"/>
        <w:jc w:val="left"/>
        <w:tblInd w:w="-15" w:type="dxa"/>
        <w:tblCellMar>
          <w:top w:w="0" w:type="dxa"/>
          <w:left w:w="108" w:type="dxa"/>
          <w:bottom w:w="0" w:type="dxa"/>
          <w:right w:w="108" w:type="dxa"/>
        </w:tblCellMar>
      </w:tblPr>
      <w:tblGrid>
        <w:gridCol w:w="2804"/>
        <w:gridCol w:w="541"/>
        <w:gridCol w:w="3445"/>
        <w:gridCol w:w="506"/>
        <w:gridCol w:w="507"/>
        <w:gridCol w:w="507"/>
        <w:gridCol w:w="506"/>
        <w:gridCol w:w="506"/>
        <w:gridCol w:w="535"/>
      </w:tblGrid>
      <w:tr>
        <w:trPr/>
        <w:tc>
          <w:tcPr>
            <w:tcW w:w="9857" w:type="dxa"/>
            <w:gridSpan w:val="9"/>
            <w:tcBorders>
              <w:top w:val="single" w:sz="12" w:space="0" w:color="000000"/>
              <w:left w:val="single" w:sz="12" w:space="0" w:color="000000"/>
              <w:bottom w:val="single" w:sz="4" w:space="0" w:color="000000"/>
              <w:right w:val="single" w:sz="12" w:space="0" w:color="000000"/>
            </w:tcBorders>
          </w:tcPr>
          <w:p>
            <w:pPr>
              <w:pStyle w:val="Normal"/>
              <w:jc w:val="center"/>
              <w:rPr/>
            </w:pPr>
            <w:r>
              <w:rPr>
                <w:b/>
                <w:bCs/>
              </w:rPr>
              <w:t>POSUDEK OPONENTA BAKALÁŘSKÉ PRÁCE</w:t>
            </w:r>
          </w:p>
        </w:tc>
      </w:tr>
      <w:tr>
        <w:trPr/>
        <w:tc>
          <w:tcPr>
            <w:tcW w:w="2804" w:type="dxa"/>
            <w:tcBorders>
              <w:top w:val="single" w:sz="4" w:space="0" w:color="000000"/>
              <w:left w:val="single" w:sz="12" w:space="0" w:color="000000"/>
              <w:bottom w:val="single" w:sz="4" w:space="0" w:color="000000"/>
            </w:tcBorders>
          </w:tcPr>
          <w:p>
            <w:pPr>
              <w:pStyle w:val="Normal"/>
              <w:rPr/>
            </w:pPr>
            <w:r>
              <w:rPr/>
              <w:t>Jméno a příjmení studenta</w:t>
            </w:r>
          </w:p>
        </w:tc>
        <w:tc>
          <w:tcPr>
            <w:tcW w:w="7053" w:type="dxa"/>
            <w:gridSpan w:val="8"/>
            <w:tcBorders>
              <w:top w:val="single" w:sz="4" w:space="0" w:color="000000"/>
              <w:left w:val="single" w:sz="6" w:space="0" w:color="000000"/>
              <w:bottom w:val="single" w:sz="4" w:space="0" w:color="000000"/>
              <w:right w:val="single" w:sz="12" w:space="0" w:color="000000"/>
            </w:tcBorders>
          </w:tcPr>
          <w:p>
            <w:pPr>
              <w:pStyle w:val="Normal"/>
              <w:snapToGrid w:val="false"/>
              <w:rPr/>
            </w:pPr>
            <w:r>
              <w:rPr/>
              <w:t>Zuzana Obzinová</w:t>
            </w:r>
          </w:p>
        </w:tc>
      </w:tr>
      <w:tr>
        <w:trPr/>
        <w:tc>
          <w:tcPr>
            <w:tcW w:w="2804" w:type="dxa"/>
            <w:tcBorders>
              <w:top w:val="single" w:sz="4" w:space="0" w:color="000000"/>
              <w:left w:val="single" w:sz="12" w:space="0" w:color="000000"/>
              <w:bottom w:val="single" w:sz="4" w:space="0" w:color="000000"/>
            </w:tcBorders>
          </w:tcPr>
          <w:p>
            <w:pPr>
              <w:pStyle w:val="Normal"/>
              <w:rPr/>
            </w:pPr>
            <w:r>
              <w:rPr/>
              <w:t>Název práce</w:t>
            </w:r>
          </w:p>
        </w:tc>
        <w:tc>
          <w:tcPr>
            <w:tcW w:w="7053" w:type="dxa"/>
            <w:gridSpan w:val="8"/>
            <w:tcBorders>
              <w:top w:val="single" w:sz="4" w:space="0" w:color="000000"/>
              <w:left w:val="single" w:sz="6" w:space="0" w:color="000000"/>
              <w:bottom w:val="single" w:sz="4" w:space="0" w:color="000000"/>
              <w:right w:val="single" w:sz="12" w:space="0" w:color="000000"/>
            </w:tcBorders>
          </w:tcPr>
          <w:p>
            <w:pPr>
              <w:pStyle w:val="Normal"/>
              <w:snapToGrid w:val="false"/>
              <w:rPr/>
            </w:pPr>
            <w:r>
              <w:rPr/>
              <w:t>Fabulation in Postmodern American Short Stories</w:t>
            </w:r>
          </w:p>
        </w:tc>
      </w:tr>
      <w:tr>
        <w:trPr/>
        <w:tc>
          <w:tcPr>
            <w:tcW w:w="2804" w:type="dxa"/>
            <w:tcBorders>
              <w:top w:val="single" w:sz="4" w:space="0" w:color="000000"/>
              <w:left w:val="single" w:sz="12" w:space="0" w:color="000000"/>
              <w:bottom w:val="single" w:sz="4" w:space="0" w:color="000000"/>
            </w:tcBorders>
          </w:tcPr>
          <w:p>
            <w:pPr>
              <w:pStyle w:val="Normal"/>
              <w:rPr/>
            </w:pPr>
            <w:r>
              <w:rPr/>
              <w:t>Oponent práce</w:t>
            </w:r>
          </w:p>
        </w:tc>
        <w:tc>
          <w:tcPr>
            <w:tcW w:w="7053" w:type="dxa"/>
            <w:gridSpan w:val="8"/>
            <w:tcBorders>
              <w:top w:val="single" w:sz="4" w:space="0" w:color="000000"/>
              <w:left w:val="single" w:sz="6" w:space="0" w:color="000000"/>
              <w:bottom w:val="single" w:sz="4" w:space="0" w:color="000000"/>
              <w:right w:val="single" w:sz="12" w:space="0" w:color="000000"/>
            </w:tcBorders>
          </w:tcPr>
          <w:p>
            <w:pPr>
              <w:pStyle w:val="Normal"/>
              <w:snapToGrid w:val="false"/>
              <w:rPr/>
            </w:pPr>
            <w:r>
              <w:rPr/>
              <w:t>doc. Mgr. Roman Trušník, Ph.D.</w:t>
            </w:r>
          </w:p>
        </w:tc>
      </w:tr>
      <w:tr>
        <w:trPr/>
        <w:tc>
          <w:tcPr>
            <w:tcW w:w="2804" w:type="dxa"/>
            <w:tcBorders>
              <w:top w:val="single" w:sz="4" w:space="0" w:color="000000"/>
              <w:left w:val="single" w:sz="12" w:space="0" w:color="000000"/>
              <w:bottom w:val="single" w:sz="4" w:space="0" w:color="000000"/>
            </w:tcBorders>
          </w:tcPr>
          <w:p>
            <w:pPr>
              <w:pStyle w:val="Normal"/>
              <w:rPr/>
            </w:pPr>
            <w:r>
              <w:rPr/>
              <w:t>Obor</w:t>
            </w:r>
          </w:p>
        </w:tc>
        <w:tc>
          <w:tcPr>
            <w:tcW w:w="7053" w:type="dxa"/>
            <w:gridSpan w:val="8"/>
            <w:tcBorders>
              <w:top w:val="single" w:sz="4" w:space="0" w:color="000000"/>
              <w:left w:val="single" w:sz="6" w:space="0" w:color="000000"/>
              <w:bottom w:val="single" w:sz="4" w:space="0" w:color="000000"/>
              <w:right w:val="single" w:sz="12" w:space="0" w:color="000000"/>
            </w:tcBorders>
          </w:tcPr>
          <w:p>
            <w:pPr>
              <w:pStyle w:val="Normal"/>
              <w:rPr/>
            </w:pPr>
            <w:r>
              <w:rPr/>
              <w:t>Anglický jazyk pro manažerskou praxi</w:t>
            </w:r>
          </w:p>
        </w:tc>
      </w:tr>
      <w:tr>
        <w:trPr/>
        <w:tc>
          <w:tcPr>
            <w:tcW w:w="2804" w:type="dxa"/>
            <w:tcBorders>
              <w:top w:val="single" w:sz="4" w:space="0" w:color="000000"/>
              <w:left w:val="single" w:sz="12" w:space="0" w:color="000000"/>
              <w:bottom w:val="single" w:sz="4" w:space="0" w:color="000000"/>
            </w:tcBorders>
          </w:tcPr>
          <w:p>
            <w:pPr>
              <w:pStyle w:val="Normal"/>
              <w:rPr/>
            </w:pPr>
            <w:r>
              <w:rPr/>
              <w:t>Forma studia</w:t>
            </w:r>
          </w:p>
        </w:tc>
        <w:tc>
          <w:tcPr>
            <w:tcW w:w="7053" w:type="dxa"/>
            <w:gridSpan w:val="8"/>
            <w:tcBorders>
              <w:top w:val="single" w:sz="4" w:space="0" w:color="000000"/>
              <w:left w:val="single" w:sz="6" w:space="0" w:color="000000"/>
              <w:bottom w:val="single" w:sz="4" w:space="0" w:color="000000"/>
              <w:right w:val="single" w:sz="12" w:space="0" w:color="000000"/>
            </w:tcBorders>
          </w:tcPr>
          <w:p>
            <w:pPr>
              <w:pStyle w:val="Normal"/>
              <w:rPr/>
            </w:pPr>
            <w:r>
              <w:rPr/>
              <w:t>Prezenční</w:t>
            </w:r>
          </w:p>
        </w:tc>
      </w:tr>
      <w:tr>
        <w:trPr/>
        <w:tc>
          <w:tcPr>
            <w:tcW w:w="2804" w:type="dxa"/>
            <w:tcBorders>
              <w:top w:val="single" w:sz="4" w:space="0" w:color="000000"/>
              <w:left w:val="single" w:sz="12" w:space="0" w:color="000000"/>
              <w:bottom w:val="single" w:sz="4" w:space="0" w:color="000000"/>
            </w:tcBorders>
            <w:vAlign w:val="center"/>
          </w:tcPr>
          <w:p>
            <w:pPr>
              <w:pStyle w:val="Normal"/>
              <w:rPr>
                <w:b/>
                <w:b/>
                <w:bCs/>
              </w:rPr>
            </w:pPr>
            <w:r>
              <w:rPr>
                <w:b/>
                <w:bCs/>
              </w:rPr>
              <w:t>Kritéria hodnocení práce</w:t>
            </w:r>
          </w:p>
        </w:tc>
        <w:tc>
          <w:tcPr>
            <w:tcW w:w="7053" w:type="dxa"/>
            <w:gridSpan w:val="8"/>
            <w:tcBorders>
              <w:top w:val="single" w:sz="4" w:space="0" w:color="000000"/>
              <w:left w:val="single" w:sz="6" w:space="0" w:color="000000"/>
              <w:bottom w:val="single" w:sz="4" w:space="0" w:color="000000"/>
              <w:right w:val="single" w:sz="12" w:space="0" w:color="000000"/>
            </w:tcBorders>
          </w:tcPr>
          <w:p>
            <w:pPr>
              <w:pStyle w:val="Normal"/>
              <w:jc w:val="right"/>
              <w:rPr>
                <w:b/>
                <w:b/>
                <w:bCs/>
              </w:rPr>
            </w:pPr>
            <w:r>
              <w:rPr>
                <w:b/>
                <w:bCs/>
              </w:rPr>
              <w:t>Stupeň hodnocení</w:t>
            </w:r>
          </w:p>
          <w:p>
            <w:pPr>
              <w:pStyle w:val="Normal"/>
              <w:jc w:val="right"/>
              <w:rPr>
                <w:b/>
                <w:b/>
                <w:bCs/>
              </w:rPr>
            </w:pPr>
            <w:r>
              <w:rPr>
                <w:b/>
                <w:bCs/>
              </w:rPr>
              <w:t>dle stupnice ECTS</w:t>
            </w:r>
          </w:p>
        </w:tc>
      </w:tr>
      <w:tr>
        <w:trPr/>
        <w:tc>
          <w:tcPr>
            <w:tcW w:w="9857" w:type="dxa"/>
            <w:gridSpan w:val="9"/>
            <w:tcBorders>
              <w:top w:val="single" w:sz="4" w:space="0" w:color="000000"/>
              <w:left w:val="single" w:sz="12" w:space="0" w:color="000000"/>
              <w:bottom w:val="single" w:sz="4" w:space="0" w:color="000000"/>
              <w:right w:val="single" w:sz="12" w:space="0" w:color="000000"/>
            </w:tcBorders>
            <w:shd w:fill="A6A6A6" w:val="clear"/>
          </w:tcPr>
          <w:p>
            <w:pPr>
              <w:pStyle w:val="Normal"/>
              <w:rPr>
                <w:color w:val="FFFFFF"/>
              </w:rPr>
            </w:pPr>
            <w:r>
              <w:rPr>
                <w:b/>
                <w:bCs/>
                <w:color w:val="FFFFFF"/>
              </w:rPr>
              <w:t>Formální stránka práce</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Přehlednost a členění práce</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Úroveň jazykového zpracování</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t>D</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r>
          </w:p>
        </w:tc>
      </w:tr>
      <w:tr>
        <w:trPr/>
        <w:tc>
          <w:tcPr>
            <w:tcW w:w="6790" w:type="dxa"/>
            <w:gridSpan w:val="3"/>
            <w:tcBorders>
              <w:top w:val="single" w:sz="4" w:space="0" w:color="000000"/>
              <w:left w:val="single" w:sz="12" w:space="0" w:color="000000"/>
              <w:bottom w:val="single" w:sz="4" w:space="0" w:color="000000"/>
            </w:tcBorders>
          </w:tcPr>
          <w:p>
            <w:pPr>
              <w:pStyle w:val="Normal"/>
              <w:rPr/>
            </w:pPr>
            <w:r>
              <w:rPr/>
              <w:t>Dodržení citační normy</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t>D</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r>
          </w:p>
        </w:tc>
      </w:tr>
      <w:tr>
        <w:trPr/>
        <w:tc>
          <w:tcPr>
            <w:tcW w:w="9857" w:type="dxa"/>
            <w:gridSpan w:val="9"/>
            <w:tcBorders>
              <w:top w:val="single" w:sz="4" w:space="0" w:color="000000"/>
              <w:left w:val="single" w:sz="12" w:space="0" w:color="000000"/>
              <w:bottom w:val="single" w:sz="4" w:space="0" w:color="000000"/>
              <w:right w:val="single" w:sz="12" w:space="0" w:color="000000"/>
            </w:tcBorders>
            <w:shd w:fill="A6A6A6" w:val="clear"/>
          </w:tcPr>
          <w:p>
            <w:pPr>
              <w:pStyle w:val="Normal"/>
              <w:rPr>
                <w:b/>
                <w:b/>
                <w:bCs/>
                <w:color w:val="FFFFFF"/>
              </w:rPr>
            </w:pPr>
            <w:r>
              <w:rPr>
                <w:b/>
                <w:bCs/>
                <w:color w:val="FFFFFF"/>
              </w:rPr>
              <w:t>Obsahová stránka práce</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Formulace cílů práce</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Práce s odbornou literaturou (uvádění zdrojů, kritický přístup)</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Metodika zpracování výzkumného problému</w:t>
            </w:r>
          </w:p>
        </w:tc>
        <w:tc>
          <w:tcPr>
            <w:tcW w:w="506" w:type="dxa"/>
            <w:tcBorders>
              <w:top w:val="single" w:sz="4" w:space="0" w:color="000000"/>
              <w:left w:val="single" w:sz="6" w:space="0" w:color="000000"/>
              <w:bottom w:val="single" w:sz="4" w:space="0" w:color="000000"/>
            </w:tcBorders>
            <w:vAlign w:val="center"/>
          </w:tcPr>
          <w:p>
            <w:pPr>
              <w:pStyle w:val="Normal"/>
              <w:jc w:val="center"/>
              <w:rPr/>
            </w:pPr>
            <w:r>
              <w:rPr/>
            </w:r>
          </w:p>
        </w:tc>
        <w:tc>
          <w:tcPr>
            <w:tcW w:w="507" w:type="dxa"/>
            <w:tcBorders>
              <w:top w:val="single" w:sz="4" w:space="0" w:color="000000"/>
              <w:left w:val="single" w:sz="6" w:space="0" w:color="000000"/>
              <w:bottom w:val="single" w:sz="4" w:space="0" w:color="000000"/>
            </w:tcBorders>
            <w:vAlign w:val="center"/>
          </w:tcPr>
          <w:p>
            <w:pPr>
              <w:pStyle w:val="Normal"/>
              <w:jc w:val="center"/>
              <w:rPr/>
            </w:pPr>
            <w:r>
              <w:rPr/>
            </w:r>
          </w:p>
        </w:tc>
        <w:tc>
          <w:tcPr>
            <w:tcW w:w="507" w:type="dxa"/>
            <w:tcBorders>
              <w:top w:val="single" w:sz="4" w:space="0" w:color="000000"/>
              <w:left w:val="single" w:sz="6" w:space="0" w:color="000000"/>
              <w:bottom w:val="single" w:sz="4" w:space="0" w:color="000000"/>
            </w:tcBorders>
            <w:vAlign w:val="center"/>
          </w:tcPr>
          <w:p>
            <w:pPr>
              <w:pStyle w:val="Normal"/>
              <w:jc w:val="center"/>
              <w:rPr/>
            </w:pPr>
            <w:r>
              <w:rPr/>
            </w:r>
          </w:p>
        </w:tc>
        <w:tc>
          <w:tcPr>
            <w:tcW w:w="506" w:type="dxa"/>
            <w:tcBorders>
              <w:top w:val="single" w:sz="4" w:space="0" w:color="000000"/>
              <w:left w:val="single" w:sz="6" w:space="0" w:color="000000"/>
              <w:bottom w:val="single" w:sz="4" w:space="0" w:color="000000"/>
            </w:tcBorders>
            <w:vAlign w:val="center"/>
          </w:tcPr>
          <w:p>
            <w:pPr>
              <w:pStyle w:val="Normal"/>
              <w:jc w:val="center"/>
              <w:rPr/>
            </w:pPr>
            <w:r>
              <w:rPr/>
            </w:r>
          </w:p>
        </w:tc>
        <w:tc>
          <w:tcPr>
            <w:tcW w:w="506" w:type="dxa"/>
            <w:tcBorders>
              <w:top w:val="single" w:sz="4" w:space="0" w:color="000000"/>
              <w:left w:val="single" w:sz="6" w:space="0" w:color="000000"/>
              <w:bottom w:val="single" w:sz="4" w:space="0" w:color="000000"/>
            </w:tcBorders>
            <w:vAlign w:val="center"/>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vAlign w:val="center"/>
          </w:tcPr>
          <w:p>
            <w:pPr>
              <w:pStyle w:val="Normal"/>
              <w:jc w:val="center"/>
              <w:rPr/>
            </w:pPr>
            <w:r>
              <w:rPr/>
              <w:t>F</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Úroveň analytické a interpretační složky</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Formulace závěrů a splnění cílů práce</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6790" w:type="dxa"/>
            <w:gridSpan w:val="3"/>
            <w:tcBorders>
              <w:top w:val="single" w:sz="4" w:space="0" w:color="000000"/>
              <w:left w:val="single" w:sz="12" w:space="0" w:color="000000"/>
              <w:bottom w:val="single" w:sz="4" w:space="0" w:color="000000"/>
            </w:tcBorders>
          </w:tcPr>
          <w:p>
            <w:pPr>
              <w:pStyle w:val="Normal"/>
              <w:rPr/>
            </w:pPr>
            <w:r>
              <w:rPr/>
              <w:t>Originalita a odborný přínos práce</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9857" w:type="dxa"/>
            <w:gridSpan w:val="9"/>
            <w:tcBorders>
              <w:top w:val="single" w:sz="4" w:space="0" w:color="000000"/>
              <w:left w:val="single" w:sz="12" w:space="0" w:color="000000"/>
              <w:bottom w:val="single" w:sz="4" w:space="0" w:color="000000"/>
              <w:right w:val="single" w:sz="12" w:space="0" w:color="000000"/>
            </w:tcBorders>
          </w:tcPr>
          <w:p>
            <w:pPr>
              <w:pStyle w:val="Normal"/>
              <w:rPr>
                <w:lang w:val="en-US" w:eastAsia="zxx" w:bidi="zxx"/>
              </w:rPr>
            </w:pPr>
            <w:r>
              <w:rPr>
                <w:b/>
                <w:bCs/>
                <w:lang w:val="en-US" w:eastAsia="zxx" w:bidi="zxx"/>
              </w:rPr>
              <w:t>Odůvodnění hodnocení práce:</w:t>
            </w:r>
          </w:p>
          <w:p>
            <w:pPr>
              <w:pStyle w:val="Normal"/>
              <w:rPr>
                <w:b/>
                <w:b/>
                <w:bCs/>
                <w:lang w:val="en-US" w:eastAsia="zxx" w:bidi="zxx"/>
              </w:rPr>
            </w:pPr>
            <w:r>
              <w:rPr>
                <w:b/>
                <w:bCs/>
                <w:lang w:val="en-US" w:eastAsia="zxx" w:bidi="zxx"/>
              </w:rPr>
            </w:r>
          </w:p>
          <w:p>
            <w:pPr>
              <w:pStyle w:val="Normal"/>
              <w:rPr>
                <w:b/>
                <w:b/>
                <w:bCs/>
                <w:lang w:val="en-US" w:eastAsia="zxx" w:bidi="zxx"/>
              </w:rPr>
            </w:pPr>
            <w:r>
              <w:rPr>
                <w:lang w:val="en-US" w:eastAsia="zxx" w:bidi="zxx"/>
              </w:rPr>
              <w:t xml:space="preserve">The present thesis </w:t>
            </w:r>
            <w:r>
              <w:rPr>
                <w:rFonts w:eastAsia="Times New Roman" w:cs="Times New Roman"/>
                <w:color w:val="auto"/>
                <w:kern w:val="0"/>
                <w:sz w:val="24"/>
                <w:szCs w:val="24"/>
                <w:lang w:val="en-US" w:eastAsia="zxx" w:bidi="zxx"/>
              </w:rPr>
              <w:t xml:space="preserve">proves that we can expect almost anything from a work that has “Postmodern” in its title. The major problem here is that the thesis does not hold together. The first part deals with aspects of postmodernism that may be challenging even for students at a masters or doctoral level, though, as footnotes demonstrate, large sections are taken over from McHale’s </w:t>
            </w:r>
            <w:r>
              <w:rPr>
                <w:rFonts w:eastAsia="Times New Roman" w:cs="Times New Roman"/>
                <w:i/>
                <w:iCs/>
                <w:color w:val="auto"/>
                <w:kern w:val="0"/>
                <w:sz w:val="24"/>
                <w:szCs w:val="24"/>
                <w:lang w:val="en-US" w:eastAsia="zxx" w:bidi="zxx"/>
              </w:rPr>
              <w:t>Postmodernist Fiction</w:t>
            </w:r>
            <w:r>
              <w:rPr>
                <w:rFonts w:eastAsia="Times New Roman" w:cs="Times New Roman"/>
                <w:color w:val="auto"/>
                <w:kern w:val="0"/>
                <w:sz w:val="24"/>
                <w:szCs w:val="24"/>
                <w:lang w:val="en-US" w:eastAsia="zxx" w:bidi="zxx"/>
              </w:rPr>
              <w:t xml:space="preserve">, and, to a lesser degree, Butler’s very short introduction </w:t>
            </w:r>
            <w:r>
              <w:rPr>
                <w:rFonts w:eastAsia="Times New Roman" w:cs="Times New Roman"/>
                <w:i/>
                <w:iCs/>
                <w:color w:val="auto"/>
                <w:kern w:val="0"/>
                <w:sz w:val="24"/>
                <w:szCs w:val="24"/>
                <w:lang w:val="en-US" w:eastAsia="zxx" w:bidi="zxx"/>
              </w:rPr>
              <w:t>Postmodernism</w:t>
            </w:r>
            <w:r>
              <w:rPr>
                <w:rFonts w:eastAsia="Times New Roman" w:cs="Times New Roman"/>
                <w:color w:val="auto"/>
                <w:kern w:val="0"/>
                <w:sz w:val="24"/>
                <w:szCs w:val="24"/>
                <w:lang w:val="en-US" w:eastAsia="zxx" w:bidi="zxx"/>
              </w:rPr>
              <w:t>. This sharply contrasts with the analytical parts where the author does not shy away from using inferior online Encyclopedia.com articles to support her arguments (e.g., notes 89, 92, 93, 98, 99, etc.). Hardly any theories introduced in the theoretical part of the thesis are used in the analysis. The student obviously does not understand that, if she has decided to divide a literary thesis into theoretical and analytical parts, the former should prepare ground for the analysis and introduce concepts that will be used there. In this case, however, the theoretical part is used as a filler with almost no relationship to the analysis. As the author has not demonstrated that she is able to write a coherent text, which is perhaps the basic requirement for a bachelor thesis, I do not recommend the thesis for defense.</w:t>
            </w:r>
          </w:p>
          <w:p>
            <w:pPr>
              <w:pStyle w:val="Normal"/>
              <w:rPr>
                <w:lang w:val="en-US" w:eastAsia="zxx" w:bidi="zxx"/>
              </w:rPr>
            </w:pPr>
            <w:r>
              <w:rPr>
                <w:lang w:val="en-US" w:eastAsia="zxx" w:bidi="zxx"/>
              </w:rPr>
            </w:r>
          </w:p>
        </w:tc>
      </w:tr>
      <w:tr>
        <w:trPr/>
        <w:tc>
          <w:tcPr>
            <w:tcW w:w="9857" w:type="dxa"/>
            <w:gridSpan w:val="9"/>
            <w:tcBorders>
              <w:top w:val="single" w:sz="4" w:space="0" w:color="000000"/>
              <w:left w:val="single" w:sz="12" w:space="0" w:color="000000"/>
              <w:bottom w:val="single" w:sz="4" w:space="0" w:color="000000"/>
              <w:right w:val="single" w:sz="12" w:space="0" w:color="000000"/>
            </w:tcBorders>
          </w:tcPr>
          <w:p>
            <w:pPr>
              <w:pStyle w:val="Normal"/>
              <w:rPr>
                <w:lang w:val="en-US" w:eastAsia="zxx" w:bidi="zxx"/>
              </w:rPr>
            </w:pPr>
            <w:r>
              <w:rPr>
                <w:b/>
                <w:bCs/>
                <w:lang w:val="en-US" w:eastAsia="zxx" w:bidi="zxx"/>
              </w:rPr>
              <w:t>Otázky k obhajobě:</w:t>
            </w:r>
          </w:p>
          <w:p>
            <w:pPr>
              <w:pStyle w:val="Normal"/>
              <w:rPr>
                <w:b/>
                <w:b/>
                <w:bCs/>
                <w:lang w:val="en-US" w:eastAsia="zxx" w:bidi="zxx"/>
              </w:rPr>
            </w:pPr>
            <w:r>
              <w:rPr>
                <w:b/>
                <w:bCs/>
                <w:lang w:val="en-US" w:eastAsia="zxx" w:bidi="zxx"/>
              </w:rPr>
            </w:r>
          </w:p>
          <w:p>
            <w:pPr>
              <w:pStyle w:val="Normal"/>
              <w:rPr>
                <w:lang w:val="en-US" w:eastAsia="zxx" w:bidi="zxx"/>
              </w:rPr>
            </w:pPr>
            <w:r>
              <w:rPr>
                <w:lang w:val="en-US" w:eastAsia="zxx" w:bidi="zxx"/>
              </w:rPr>
              <w:t xml:space="preserve">1) </w:t>
            </w:r>
            <w:r>
              <w:rPr>
                <w:rFonts w:eastAsia="Times New Roman" w:cs="Times New Roman"/>
                <w:color w:val="auto"/>
                <w:kern w:val="0"/>
                <w:sz w:val="24"/>
                <w:szCs w:val="24"/>
                <w:lang w:val="en-US" w:eastAsia="zxx" w:bidi="zxx"/>
              </w:rPr>
              <w:t>Can you take three terms introduced in chapter 1 of your thesis and demonstrate how they can be used for an analysis of fabulation in your short stories?</w:t>
            </w:r>
          </w:p>
          <w:p>
            <w:pPr>
              <w:pStyle w:val="Normal"/>
              <w:rPr>
                <w:lang w:val="en-US" w:eastAsia="zxx" w:bidi="zxx"/>
              </w:rPr>
            </w:pPr>
            <w:r>
              <w:rPr>
                <w:rFonts w:eastAsia="Times New Roman" w:cs="Times New Roman"/>
                <w:color w:val="auto"/>
                <w:kern w:val="0"/>
                <w:sz w:val="24"/>
                <w:szCs w:val="24"/>
                <w:lang w:val="en-US" w:eastAsia="zxx" w:bidi="zxx"/>
              </w:rPr>
              <w:t>2) What short stories by other American authors might have been analyzed in your thesis?</w:t>
            </w:r>
          </w:p>
          <w:p>
            <w:pPr>
              <w:pStyle w:val="Normal"/>
              <w:rPr>
                <w:lang w:val="en-US" w:eastAsia="zxx" w:bidi="zxx"/>
              </w:rPr>
            </w:pPr>
            <w:r>
              <w:rPr>
                <w:lang w:val="en-US" w:eastAsia="zxx" w:bidi="zxx"/>
              </w:rPr>
            </w:r>
          </w:p>
          <w:p>
            <w:pPr>
              <w:pStyle w:val="Normal"/>
              <w:rPr>
                <w:lang w:val="en-US" w:eastAsia="zxx" w:bidi="zxx"/>
              </w:rPr>
            </w:pPr>
            <w:r>
              <w:rPr>
                <w:lang w:val="en-US" w:eastAsia="zxx" w:bidi="zxx"/>
              </w:rPr>
            </w:r>
          </w:p>
        </w:tc>
      </w:tr>
      <w:tr>
        <w:trPr/>
        <w:tc>
          <w:tcPr>
            <w:tcW w:w="6790" w:type="dxa"/>
            <w:gridSpan w:val="3"/>
            <w:tcBorders>
              <w:top w:val="single" w:sz="4" w:space="0" w:color="000000"/>
              <w:left w:val="single" w:sz="12" w:space="0" w:color="000000"/>
              <w:bottom w:val="single" w:sz="4" w:space="0" w:color="000000"/>
            </w:tcBorders>
          </w:tcPr>
          <w:p>
            <w:pPr>
              <w:pStyle w:val="Normal"/>
              <w:rPr/>
            </w:pPr>
            <w:r>
              <w:rPr>
                <w:b/>
                <w:bCs/>
              </w:rPr>
              <w:t>Celkové hodnocení</w:t>
            </w:r>
            <w:r>
              <w:rPr>
                <w:rStyle w:val="Ukotvenpoznmkypodarou"/>
                <w:b/>
                <w:bCs/>
              </w:rPr>
              <w:footnoteReference w:customMarkFollows="1" w:id="2"/>
              <w:t>*</w:t>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7"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06" w:type="dxa"/>
            <w:tcBorders>
              <w:top w:val="single" w:sz="4" w:space="0" w:color="000000"/>
              <w:left w:val="single" w:sz="6" w:space="0" w:color="000000"/>
              <w:bottom w:val="single" w:sz="4" w:space="0" w:color="000000"/>
            </w:tcBorders>
          </w:tcPr>
          <w:p>
            <w:pPr>
              <w:pStyle w:val="Normal"/>
              <w:jc w:val="center"/>
              <w:rPr/>
            </w:pPr>
            <w:r>
              <w:rPr/>
            </w:r>
          </w:p>
        </w:tc>
        <w:tc>
          <w:tcPr>
            <w:tcW w:w="535" w:type="dxa"/>
            <w:tcBorders>
              <w:top w:val="single" w:sz="4" w:space="0" w:color="000000"/>
              <w:left w:val="single" w:sz="6" w:space="0" w:color="000000"/>
              <w:bottom w:val="single" w:sz="4" w:space="0" w:color="000000"/>
              <w:right w:val="single" w:sz="12" w:space="0" w:color="000000"/>
            </w:tcBorders>
          </w:tcPr>
          <w:p>
            <w:pPr>
              <w:pStyle w:val="Normal"/>
              <w:jc w:val="center"/>
              <w:rPr/>
            </w:pPr>
            <w:r>
              <w:rPr/>
              <w:t>F</w:t>
            </w:r>
          </w:p>
        </w:tc>
      </w:tr>
      <w:tr>
        <w:trPr/>
        <w:tc>
          <w:tcPr>
            <w:tcW w:w="3345" w:type="dxa"/>
            <w:gridSpan w:val="2"/>
            <w:tcBorders>
              <w:top w:val="single" w:sz="4" w:space="0" w:color="000000"/>
              <w:left w:val="single" w:sz="12" w:space="0" w:color="000000"/>
              <w:bottom w:val="single" w:sz="12" w:space="0" w:color="000000"/>
            </w:tcBorders>
            <w:vAlign w:val="center"/>
          </w:tcPr>
          <w:p>
            <w:pPr>
              <w:pStyle w:val="Normal"/>
              <w:rPr/>
            </w:pPr>
            <w:r>
              <w:rPr/>
              <w:t xml:space="preserve">Datum: </w:t>
            </w:r>
            <w:r>
              <w:rPr>
                <w:rFonts w:eastAsia="Times New Roman" w:cs="Times New Roman"/>
                <w:color w:val="auto"/>
                <w:kern w:val="0"/>
                <w:sz w:val="24"/>
                <w:szCs w:val="24"/>
                <w:lang w:val="cs-CZ" w:eastAsia="zh-CN" w:bidi="ar-SA"/>
              </w:rPr>
              <w:t>3</w:t>
            </w:r>
            <w:r>
              <w:rPr/>
              <w:t xml:space="preserve">. </w:t>
            </w:r>
            <w:r>
              <w:rPr>
                <w:rFonts w:eastAsia="Times New Roman" w:cs="Times New Roman"/>
                <w:color w:val="auto"/>
                <w:kern w:val="0"/>
                <w:sz w:val="24"/>
                <w:szCs w:val="24"/>
                <w:lang w:val="cs-CZ" w:eastAsia="zh-CN" w:bidi="ar-SA"/>
              </w:rPr>
              <w:t>6</w:t>
            </w:r>
            <w:r>
              <w:rPr/>
              <w:t>. 2021</w:t>
            </w:r>
          </w:p>
        </w:tc>
        <w:tc>
          <w:tcPr>
            <w:tcW w:w="6512" w:type="dxa"/>
            <w:gridSpan w:val="7"/>
            <w:tcBorders>
              <w:top w:val="single" w:sz="4" w:space="0" w:color="000000"/>
              <w:left w:val="single" w:sz="6" w:space="0" w:color="000000"/>
              <w:bottom w:val="single" w:sz="12" w:space="0" w:color="000000"/>
              <w:right w:val="single" w:sz="12" w:space="0" w:color="000000"/>
            </w:tcBorders>
            <w:vAlign w:val="center"/>
          </w:tcPr>
          <w:p>
            <w:pPr>
              <w:pStyle w:val="Normal"/>
              <w:rPr/>
            </w:pPr>
            <w:r>
              <w:rPr/>
              <w:t>Podpis: doc. Mgr. Roman Trušník, Ph.D. v.r.</w:t>
            </w:r>
          </w:p>
        </w:tc>
      </w:tr>
    </w:tbl>
    <w:p>
      <w:pPr>
        <w:pStyle w:val="Normal"/>
        <w:rPr/>
      </w:pPr>
      <w:r>
        <w:rPr/>
      </w:r>
    </w:p>
    <w:sectPr>
      <w:footnotePr>
        <w:numFmt w:val="decimal"/>
      </w:footnotePr>
      <w:type w:val="nextPage"/>
      <w:pgSz w:w="11906" w:h="16838"/>
      <w:pgMar w:left="1417" w:right="1417" w:header="0" w:top="1417" w:footer="0" w:bottom="1079"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roman"/>
    <w:pitch w:val="variable"/>
  </w:font>
  <w:font w:name="Tahoma">
    <w:charset w:val="01"/>
    <w:family w:val="roman"/>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Poznmkapodarou"/>
        <w:rPr/>
      </w:pPr>
      <w:r>
        <w:rPr>
          <w:rStyle w:val="Znakypropoznmkupodarou"/>
        </w:rPr>
        <w:t>*</w:t>
      </w:r>
      <w:r>
        <w:rPr>
          <w:rStyle w:val="Znakypropoznmkupodarou"/>
        </w:rPr>
        <w:t>****</w:t>
      </w:r>
      <w:r>
        <w:rPr/>
        <w:t xml:space="preserve"> Výsledná známka není aritmetickým průměrem jednotlivých kritérií hodnocení práce.</w:t>
      </w:r>
    </w:p>
  </w:footnote>
</w:footnotes>
</file>

<file path=word/settings.xml><?xml version="1.0" encoding="utf-8"?>
<w:settings xmlns:w="http://schemas.openxmlformats.org/wordprocessingml/2006/main">
  <w:zoom w:percent="220"/>
  <w:defaultTabStop w:val="708"/>
  <w:autoHyphenation w:val="true"/>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Arial Unicode MS"/>
        <w:sz w:val="20"/>
        <w:szCs w:val="24"/>
        <w:lang w:val="cs-CZ"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cs-CZ" w:eastAsia="zh-CN" w:bidi="ar-SA"/>
    </w:rPr>
  </w:style>
  <w:style w:type="character" w:styleId="Standardnpsmoodstavce">
    <w:name w:val="Standardní písmo odstavce"/>
    <w:qFormat/>
    <w:rPr/>
  </w:style>
  <w:style w:type="character" w:styleId="TextpoznpodarouChar">
    <w:name w:val="Text pozn. pod čarou Char"/>
    <w:qFormat/>
    <w:rPr>
      <w:sz w:val="20"/>
      <w:szCs w:val="20"/>
    </w:rPr>
  </w:style>
  <w:style w:type="character" w:styleId="Znakypropoznmkupodarou">
    <w:name w:val="Znaky pro poznámku pod čarou"/>
    <w:qFormat/>
    <w:rPr>
      <w:vertAlign w:val="superscript"/>
    </w:rPr>
  </w:style>
  <w:style w:type="character" w:styleId="TextbublinyChar">
    <w:name w:val="Text bubliny Char"/>
    <w:qFormat/>
    <w:rPr>
      <w:sz w:val="2"/>
      <w:szCs w:val="2"/>
    </w:rPr>
  </w:style>
  <w:style w:type="character" w:styleId="Odkaznakoment">
    <w:name w:val="Odkaz na komentář"/>
    <w:qFormat/>
    <w:rPr>
      <w:sz w:val="16"/>
      <w:szCs w:val="16"/>
    </w:rPr>
  </w:style>
  <w:style w:type="character" w:styleId="TextkomenteChar">
    <w:name w:val="Text komentáře Char"/>
    <w:qFormat/>
    <w:rPr>
      <w:sz w:val="20"/>
      <w:szCs w:val="20"/>
    </w:rPr>
  </w:style>
  <w:style w:type="character" w:styleId="PedmtkomenteChar">
    <w:name w:val="Předmět komentáře Char"/>
    <w:qFormat/>
    <w:rPr>
      <w:b/>
      <w:bCs/>
      <w:sz w:val="20"/>
      <w:szCs w:val="20"/>
    </w:rPr>
  </w:style>
  <w:style w:type="character" w:styleId="Ukotvenpoznmkypodarou">
    <w:name w:val="Ukotvení poznámky pod čarou"/>
    <w:rPr>
      <w:vertAlign w:val="superscript"/>
    </w:rPr>
  </w:style>
  <w:style w:type="character" w:styleId="Ukotvenvysvtlivky">
    <w:name w:val="Ukotvení vysvětlivky"/>
    <w:rPr>
      <w:vertAlign w:val="superscript"/>
    </w:rPr>
  </w:style>
  <w:style w:type="character" w:styleId="Znakyprovysvtlivky">
    <w:name w:val="Znaky pro vysvětlivky"/>
    <w:qFormat/>
    <w:rPr/>
  </w:style>
  <w:style w:type="paragraph" w:styleId="Nadpis">
    <w:name w:val="Nadpis"/>
    <w:basedOn w:val="Normal"/>
    <w:next w:val="Tlotextu"/>
    <w:qFormat/>
    <w:pPr>
      <w:keepNext w:val="true"/>
      <w:spacing w:before="240" w:after="120"/>
    </w:pPr>
    <w:rPr>
      <w:rFonts w:ascii="Liberation Sans" w:hAnsi="Liberation Sans" w:eastAsia="Noto Sans CJK SC" w:cs="Arial Unicode MS"/>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Arial Unicode MS"/>
    </w:rPr>
  </w:style>
  <w:style w:type="paragraph" w:styleId="Popisek">
    <w:name w:val="Caption"/>
    <w:basedOn w:val="Normal"/>
    <w:qFormat/>
    <w:pPr>
      <w:suppressLineNumbers/>
      <w:spacing w:before="120" w:after="120"/>
    </w:pPr>
    <w:rPr>
      <w:rFonts w:cs="Arial Unicode MS"/>
      <w:i/>
      <w:iCs/>
      <w:sz w:val="24"/>
      <w:szCs w:val="24"/>
    </w:rPr>
  </w:style>
  <w:style w:type="paragraph" w:styleId="Rejstk">
    <w:name w:val="Rejstřík"/>
    <w:basedOn w:val="Normal"/>
    <w:qFormat/>
    <w:pPr>
      <w:suppressLineNumbers/>
    </w:pPr>
    <w:rPr>
      <w:rFonts w:cs="Arial Unicode MS"/>
    </w:rPr>
  </w:style>
  <w:style w:type="paragraph" w:styleId="Poznmkapodarou">
    <w:name w:val="Footnote Text"/>
    <w:basedOn w:val="Normal"/>
    <w:pPr/>
    <w:rPr>
      <w:sz w:val="20"/>
      <w:szCs w:val="20"/>
    </w:rPr>
  </w:style>
  <w:style w:type="paragraph" w:styleId="Textbubliny">
    <w:name w:val="Text bubliny"/>
    <w:basedOn w:val="Normal"/>
    <w:qFormat/>
    <w:pPr/>
    <w:rPr>
      <w:rFonts w:ascii="Tahoma" w:hAnsi="Tahoma" w:cs="Tahoma"/>
      <w:sz w:val="16"/>
      <w:szCs w:val="16"/>
    </w:rPr>
  </w:style>
  <w:style w:type="paragraph" w:styleId="Textkomente">
    <w:name w:val="Text komentáře"/>
    <w:basedOn w:val="Normal"/>
    <w:qFormat/>
    <w:pPr/>
    <w:rPr>
      <w:sz w:val="20"/>
      <w:szCs w:val="20"/>
    </w:rPr>
  </w:style>
  <w:style w:type="paragraph" w:styleId="Pedmtkomente">
    <w:name w:val="Předmět komentáře"/>
    <w:basedOn w:val="Textkomente"/>
    <w:next w:val="Textkomente"/>
    <w:qFormat/>
    <w:pPr/>
    <w:rPr>
      <w:b/>
      <w:bCs/>
    </w:rPr>
  </w:style>
  <w:style w:type="paragraph" w:styleId="Obsahtabulky">
    <w:name w:val="Obsah tabulky"/>
    <w:basedOn w:val="Normal"/>
    <w:qFormat/>
    <w:pPr>
      <w:suppressLineNumbers/>
    </w:pPr>
    <w:rPr/>
  </w:style>
  <w:style w:type="paragraph" w:styleId="Nadpistabulky">
    <w:name w:val="Nadpis tabulky"/>
    <w:basedOn w:val="Obsahtabulky"/>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Normal_x005F_x0000_</Template>
  <TotalTime>18</TotalTime>
  <Application>LibreOffice/6.4.7.2$Linux_X86_64 LibreOffice_project/40$Build-2</Application>
  <Pages>1</Pages>
  <Words>384</Words>
  <Characters>2063</Characters>
  <CharactersWithSpaces>2403</CharactersWithSpaces>
  <Paragraphs>44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2016-04-25T10:11:00Z</dcterms:created>
  <dc:creator>Jaros</dc:creator>
  <dc:description/>
  <dc:language>cs-CZ</dc:language>
  <cp:lastModifiedBy/>
  <cp:lastPrinted>2014-04-29T13:40:00Z</cp:lastPrinted>
  <dcterms:modified xsi:type="dcterms:W3CDTF">2021-06-03T21:15:47Z</dcterms:modified>
  <cp:revision>11</cp:revision>
  <dc:subject/>
  <dc:title>POSUDEK VEDOUCÍHO BAKALÁŘSKÉ PRÁCE</dc:title>
</cp:coreProperties>
</file>