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544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Gabriela </w:t>
            </w:r>
            <w:proofErr w:type="spellStart"/>
            <w:r>
              <w:rPr>
                <w:sz w:val="22"/>
                <w:szCs w:val="22"/>
              </w:rPr>
              <w:t>Janoštíková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544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Předsudky a stereotypy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44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44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544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544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vychází z relevantních zdrojů a je vhodně propojena komentáři autorky. Praktická část sestává z analýzy dvou rozhovorů. Autorka vhodně zvolila pro analýzu metodu </w:t>
            </w:r>
            <w:proofErr w:type="gramStart"/>
            <w:r>
              <w:rPr>
                <w:sz w:val="22"/>
                <w:szCs w:val="22"/>
              </w:rPr>
              <w:t xml:space="preserve">IPA. </w:t>
            </w:r>
            <w:proofErr w:type="gramEnd"/>
            <w:r>
              <w:rPr>
                <w:sz w:val="22"/>
                <w:szCs w:val="22"/>
              </w:rPr>
              <w:t>Oceňuji bohatost komentářů a snahu o absolutní nasycenost daty.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D54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může vedení zařízení pomoci pracovníkům s uvědoměním si svých předsudků a stereotypů? Stačí pouze nějaké školení na počátku práce či je nutné průběžné zjišťování?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545A">
              <w:rPr>
                <w:sz w:val="22"/>
                <w:szCs w:val="22"/>
              </w:rPr>
              <w:t xml:space="preserve"> 22.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1A" w:rsidRDefault="00482F1A">
      <w:r>
        <w:separator/>
      </w:r>
    </w:p>
  </w:endnote>
  <w:endnote w:type="continuationSeparator" w:id="0">
    <w:p w:rsidR="00482F1A" w:rsidRDefault="0048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1A" w:rsidRDefault="00482F1A">
      <w:r>
        <w:separator/>
      </w:r>
    </w:p>
  </w:footnote>
  <w:footnote w:type="continuationSeparator" w:id="0">
    <w:p w:rsidR="00482F1A" w:rsidRDefault="00482F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2"/>
    <w:rsid w:val="00362AB0"/>
    <w:rsid w:val="003D545A"/>
    <w:rsid w:val="003F5DA2"/>
    <w:rsid w:val="00482F1A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D54F12"/>
    <w:rsid w:val="00DC1BF5"/>
    <w:rsid w:val="00E544FC"/>
    <w:rsid w:val="00E709EA"/>
    <w:rsid w:val="00E8304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3F447-1685-4451-A4B5-4C009BC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1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2020-06-22T09:26:00Z</dcterms:created>
  <dcterms:modified xsi:type="dcterms:W3CDTF">2020-06-22T09:26:00Z</dcterms:modified>
</cp:coreProperties>
</file>