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14:paraId="48995C81" w14:textId="77777777" w:rsidTr="00C50B27">
        <w:tc>
          <w:tcPr>
            <w:tcW w:w="9828" w:type="dxa"/>
            <w:gridSpan w:val="9"/>
          </w:tcPr>
          <w:p w14:paraId="6A7FEC4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14:paraId="49EB1EE7" w14:textId="77777777" w:rsidTr="00C50B27">
        <w:tc>
          <w:tcPr>
            <w:tcW w:w="2808" w:type="dxa"/>
          </w:tcPr>
          <w:p w14:paraId="3E7E977B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14:paraId="198622A0" w14:textId="77777777" w:rsidR="006847E2" w:rsidRPr="00C50B27" w:rsidRDefault="002B427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Jitka </w:t>
            </w:r>
            <w:proofErr w:type="spellStart"/>
            <w:r>
              <w:rPr>
                <w:sz w:val="22"/>
                <w:szCs w:val="22"/>
              </w:rPr>
              <w:t>Marcaníková</w:t>
            </w:r>
            <w:proofErr w:type="spellEnd"/>
          </w:p>
        </w:tc>
      </w:tr>
      <w:tr w:rsidR="006847E2" w:rsidRPr="00C50B27" w14:paraId="635820AB" w14:textId="77777777" w:rsidTr="00C50B27">
        <w:tc>
          <w:tcPr>
            <w:tcW w:w="2808" w:type="dxa"/>
          </w:tcPr>
          <w:p w14:paraId="5C0D6865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14:paraId="096ADACA" w14:textId="77777777" w:rsidR="006847E2" w:rsidRPr="00C50B27" w:rsidRDefault="002B4274" w:rsidP="002B4274">
            <w:pPr>
              <w:rPr>
                <w:sz w:val="22"/>
                <w:szCs w:val="22"/>
              </w:rPr>
            </w:pPr>
            <w:r w:rsidRPr="002B4274">
              <w:rPr>
                <w:sz w:val="22"/>
                <w:szCs w:val="22"/>
              </w:rPr>
              <w:t>Faktory podílející se na utváření finanční</w:t>
            </w:r>
            <w:r>
              <w:rPr>
                <w:sz w:val="22"/>
                <w:szCs w:val="22"/>
              </w:rPr>
              <w:t xml:space="preserve"> </w:t>
            </w:r>
            <w:r w:rsidRPr="002B4274">
              <w:rPr>
                <w:sz w:val="22"/>
                <w:szCs w:val="22"/>
              </w:rPr>
              <w:t>gramotnosti žáků základních škol</w:t>
            </w:r>
          </w:p>
        </w:tc>
      </w:tr>
      <w:tr w:rsidR="006847E2" w:rsidRPr="00C50B27" w14:paraId="0B2B5653" w14:textId="77777777" w:rsidTr="00C50B27">
        <w:tc>
          <w:tcPr>
            <w:tcW w:w="2808" w:type="dxa"/>
          </w:tcPr>
          <w:p w14:paraId="46EA1D2F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14:paraId="1E6E5E7B" w14:textId="77777777" w:rsidR="006847E2" w:rsidRPr="00C50B27" w:rsidRDefault="002B427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 Mgr. Jakub Hladík, Ph.D.</w:t>
            </w:r>
          </w:p>
        </w:tc>
      </w:tr>
      <w:tr w:rsidR="006847E2" w:rsidRPr="00C50B27" w14:paraId="3387E2BA" w14:textId="77777777" w:rsidTr="00C50B27">
        <w:tc>
          <w:tcPr>
            <w:tcW w:w="2808" w:type="dxa"/>
          </w:tcPr>
          <w:p w14:paraId="189B6620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14:paraId="1CA9A767" w14:textId="77777777" w:rsidR="006847E2" w:rsidRPr="00C50B27" w:rsidRDefault="002B427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14:paraId="754D4184" w14:textId="77777777" w:rsidTr="00C50B27">
        <w:tc>
          <w:tcPr>
            <w:tcW w:w="2808" w:type="dxa"/>
          </w:tcPr>
          <w:p w14:paraId="7F11B7E8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14:paraId="65C94447" w14:textId="77777777" w:rsidR="006847E2" w:rsidRPr="00C50B27" w:rsidRDefault="002B427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14:paraId="0251301E" w14:textId="77777777" w:rsidTr="00C50B27">
        <w:tc>
          <w:tcPr>
            <w:tcW w:w="2808" w:type="dxa"/>
            <w:vAlign w:val="center"/>
          </w:tcPr>
          <w:p w14:paraId="2FD74A1C" w14:textId="77777777"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14:paraId="7142D009" w14:textId="77777777"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14:paraId="2B33EE7E" w14:textId="77777777"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14:paraId="10D82456" w14:textId="77777777" w:rsidTr="00C50B27">
        <w:tc>
          <w:tcPr>
            <w:tcW w:w="9828" w:type="dxa"/>
            <w:gridSpan w:val="9"/>
            <w:shd w:val="clear" w:color="auto" w:fill="A6A6A6"/>
          </w:tcPr>
          <w:p w14:paraId="7FAFA84A" w14:textId="77777777"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14:paraId="060A1681" w14:textId="77777777" w:rsidTr="00C50B27">
        <w:tc>
          <w:tcPr>
            <w:tcW w:w="6791" w:type="dxa"/>
            <w:gridSpan w:val="3"/>
          </w:tcPr>
          <w:p w14:paraId="4EF6AE9D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14:paraId="68959FC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F1FF1A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7869BB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211761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2ECB87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E6E3C4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61234E01" w14:textId="77777777" w:rsidTr="00C50B27">
        <w:tc>
          <w:tcPr>
            <w:tcW w:w="6791" w:type="dxa"/>
            <w:gridSpan w:val="3"/>
          </w:tcPr>
          <w:p w14:paraId="4C0E0FA1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14:paraId="527A793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F8A0CA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E132C7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09CCE7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AAA1FF3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B9869E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09C29CEB" w14:textId="77777777" w:rsidTr="00C50B27">
        <w:tc>
          <w:tcPr>
            <w:tcW w:w="6791" w:type="dxa"/>
            <w:gridSpan w:val="3"/>
          </w:tcPr>
          <w:p w14:paraId="22747812" w14:textId="77777777"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692F201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FEF964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565264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479DDF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24414D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8E0F92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536C52F3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0A0A97C0" w14:textId="77777777"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14:paraId="5F69157D" w14:textId="77777777" w:rsidTr="00C50B27">
        <w:tc>
          <w:tcPr>
            <w:tcW w:w="6791" w:type="dxa"/>
            <w:gridSpan w:val="3"/>
          </w:tcPr>
          <w:p w14:paraId="7DB728F0" w14:textId="77777777"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14:paraId="76AA784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04D4DD4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53A1AD9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124F529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1DE095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0E18906B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4174EFF2" w14:textId="77777777" w:rsidTr="00C50B27">
        <w:tc>
          <w:tcPr>
            <w:tcW w:w="6791" w:type="dxa"/>
            <w:gridSpan w:val="3"/>
          </w:tcPr>
          <w:p w14:paraId="5D6A343A" w14:textId="77777777"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14:paraId="4E626A6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0993A1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155D56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4E7A1F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53E1FC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B561BC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1904BD84" w14:textId="77777777" w:rsidTr="00C50B27">
        <w:tc>
          <w:tcPr>
            <w:tcW w:w="6791" w:type="dxa"/>
            <w:gridSpan w:val="3"/>
          </w:tcPr>
          <w:p w14:paraId="3E25EF68" w14:textId="77777777"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14:paraId="505E301D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8689F60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0B713B8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A7C5E9F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046DF70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9F6B82F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70CEF1B9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65E72DA5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14:paraId="4971AD03" w14:textId="77777777" w:rsidTr="00C50B27">
        <w:tc>
          <w:tcPr>
            <w:tcW w:w="6791" w:type="dxa"/>
            <w:gridSpan w:val="3"/>
          </w:tcPr>
          <w:p w14:paraId="4E1C3DCB" w14:textId="77777777"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14:paraId="2C7B6AB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15B8C8E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CFF9C5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51D49F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FAC31F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C05E6B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491B7B51" w14:textId="77777777" w:rsidTr="00C50B27">
        <w:tc>
          <w:tcPr>
            <w:tcW w:w="6791" w:type="dxa"/>
            <w:gridSpan w:val="3"/>
          </w:tcPr>
          <w:p w14:paraId="29072974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12CE070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04F17B9B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F1FA2C7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BB49259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95F22F2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1CC63B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79EBCFE6" w14:textId="77777777" w:rsidTr="00C50B27">
        <w:tc>
          <w:tcPr>
            <w:tcW w:w="6791" w:type="dxa"/>
            <w:gridSpan w:val="3"/>
          </w:tcPr>
          <w:p w14:paraId="3E569FAD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14:paraId="1C38941B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19684A2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66B16D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558F83A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13777AE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7F700F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25C96B04" w14:textId="77777777" w:rsidTr="00C50B27">
        <w:tc>
          <w:tcPr>
            <w:tcW w:w="6791" w:type="dxa"/>
            <w:gridSpan w:val="3"/>
          </w:tcPr>
          <w:p w14:paraId="6693AD27" w14:textId="77777777"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14:paraId="4A66A216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5E64F59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22D91C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93E011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ABCB6F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4C49D0B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1F485A6A" w14:textId="77777777" w:rsidTr="00B411DB">
        <w:tc>
          <w:tcPr>
            <w:tcW w:w="9828" w:type="dxa"/>
            <w:gridSpan w:val="9"/>
            <w:shd w:val="clear" w:color="auto" w:fill="A6A6A6"/>
          </w:tcPr>
          <w:p w14:paraId="3B1B3EE3" w14:textId="77777777"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14:paraId="706B2C2A" w14:textId="77777777" w:rsidTr="00C50B27">
        <w:tc>
          <w:tcPr>
            <w:tcW w:w="6791" w:type="dxa"/>
            <w:gridSpan w:val="3"/>
          </w:tcPr>
          <w:p w14:paraId="35C16714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14:paraId="579C4A8C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21E4C65C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09A87AB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23539991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9371F79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2BF4FF5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38D8B5B7" w14:textId="77777777" w:rsidTr="00C50B27">
        <w:tc>
          <w:tcPr>
            <w:tcW w:w="6791" w:type="dxa"/>
            <w:gridSpan w:val="3"/>
          </w:tcPr>
          <w:p w14:paraId="5A8A3002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14:paraId="0260942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E210E7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5359538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3AA84F2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FBB1E9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89074AB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6A816043" w14:textId="77777777" w:rsidTr="00C50B27">
        <w:tc>
          <w:tcPr>
            <w:tcW w:w="6791" w:type="dxa"/>
            <w:gridSpan w:val="3"/>
          </w:tcPr>
          <w:p w14:paraId="6CBFEF0A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14:paraId="1A42505D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7D11D1D4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FABAE40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8488705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170A66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9ABAFBB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1EDB2DAB" w14:textId="77777777" w:rsidTr="00C50B27">
        <w:tc>
          <w:tcPr>
            <w:tcW w:w="9828" w:type="dxa"/>
            <w:gridSpan w:val="9"/>
          </w:tcPr>
          <w:p w14:paraId="0056E78D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14:paraId="20FDAD58" w14:textId="77777777" w:rsidR="00B411DB" w:rsidRPr="00C50B27" w:rsidRDefault="002B4274" w:rsidP="00C2704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14:paraId="3EEFC763" w14:textId="77777777" w:rsidR="00B411DB" w:rsidRDefault="002B4274" w:rsidP="00C2704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Teoretická východiska směřují k výzkumnému problému, neschází jim analytický charakter.</w:t>
            </w:r>
          </w:p>
          <w:p w14:paraId="0FC0EE98" w14:textId="77777777" w:rsidR="002B4274" w:rsidRDefault="002B4274" w:rsidP="00C2704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Kladně hodnotím zařazení kap. týkající se měření finanční gramotnosti.</w:t>
            </w:r>
          </w:p>
          <w:p w14:paraId="778DF796" w14:textId="77777777" w:rsidR="002B4274" w:rsidRDefault="002B4274" w:rsidP="00C2704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Cíle a metoda jsou promyšlené. </w:t>
            </w:r>
            <w:r w:rsidR="00EB742B">
              <w:rPr>
                <w:sz w:val="22"/>
                <w:szCs w:val="22"/>
              </w:rPr>
              <w:t xml:space="preserve">Dotazník je pečlivě konstruován. </w:t>
            </w:r>
            <w:r>
              <w:rPr>
                <w:sz w:val="22"/>
                <w:szCs w:val="22"/>
              </w:rPr>
              <w:t xml:space="preserve">Oceňuji, že položky v didaktickém </w:t>
            </w:r>
            <w:r w:rsidR="00EB742B">
              <w:rPr>
                <w:sz w:val="22"/>
                <w:szCs w:val="22"/>
              </w:rPr>
              <w:t>testu vychází ze standardů.</w:t>
            </w:r>
          </w:p>
          <w:p w14:paraId="1C602271" w14:textId="77777777" w:rsidR="00EB742B" w:rsidRDefault="00EB742B" w:rsidP="00C2704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Pokročilá analýza dat.</w:t>
            </w:r>
          </w:p>
          <w:p w14:paraId="2F1600B9" w14:textId="77777777" w:rsidR="00B411DB" w:rsidRPr="00C50B27" w:rsidRDefault="00EB742B" w:rsidP="00C2704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Propracovaná diskuse.</w:t>
            </w:r>
          </w:p>
          <w:p w14:paraId="7A269178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34A7A7C0" w14:textId="77777777" w:rsidR="00B411DB" w:rsidRPr="00C50B27" w:rsidRDefault="00EB742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hodnotím jako velmi zdařilou a doporučuji k obhajobě.</w:t>
            </w:r>
          </w:p>
        </w:tc>
      </w:tr>
      <w:tr w:rsidR="00B411DB" w:rsidRPr="00C50B27" w14:paraId="5ACF2879" w14:textId="77777777" w:rsidTr="00C50B27">
        <w:tc>
          <w:tcPr>
            <w:tcW w:w="9828" w:type="dxa"/>
            <w:gridSpan w:val="9"/>
          </w:tcPr>
          <w:p w14:paraId="5973C672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14:paraId="4990EEA3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581FBA48" w14:textId="77777777" w:rsidR="00B411DB" w:rsidRPr="00C50B27" w:rsidRDefault="00EB742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Jaké další možnosti zkoumání se u tohoto tématu nabízí?</w:t>
            </w:r>
          </w:p>
          <w:p w14:paraId="543A388B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bookmarkStart w:id="0" w:name="_GoBack"/>
            <w:bookmarkEnd w:id="0"/>
          </w:p>
          <w:p w14:paraId="589804E9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5B01455F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5541EAFE" w14:textId="77777777" w:rsidTr="00C50B27">
        <w:tc>
          <w:tcPr>
            <w:tcW w:w="6791" w:type="dxa"/>
            <w:gridSpan w:val="3"/>
          </w:tcPr>
          <w:p w14:paraId="5850976D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14:paraId="26CE18E6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14:paraId="4B9E0366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07F543B7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14:paraId="673366EB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3A00425A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14:paraId="36FE4FA3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3671151E" w14:textId="77777777" w:rsidTr="00C50B27">
        <w:tc>
          <w:tcPr>
            <w:tcW w:w="4068" w:type="dxa"/>
            <w:gridSpan w:val="2"/>
            <w:vAlign w:val="center"/>
          </w:tcPr>
          <w:p w14:paraId="5CE0F6C0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B742B">
              <w:rPr>
                <w:sz w:val="22"/>
                <w:szCs w:val="22"/>
              </w:rPr>
              <w:t xml:space="preserve"> 23. 6. 2020</w:t>
            </w:r>
          </w:p>
        </w:tc>
        <w:tc>
          <w:tcPr>
            <w:tcW w:w="5760" w:type="dxa"/>
            <w:gridSpan w:val="7"/>
            <w:vAlign w:val="center"/>
          </w:tcPr>
          <w:p w14:paraId="3D6713D8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EB742B">
              <w:rPr>
                <w:sz w:val="22"/>
                <w:szCs w:val="22"/>
              </w:rPr>
              <w:t xml:space="preserve"> Jakub Hladík </w:t>
            </w:r>
            <w:proofErr w:type="gramStart"/>
            <w:r w:rsidR="00EB742B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14:paraId="2B43FCF6" w14:textId="77777777"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3FD20F" w14:textId="77777777" w:rsidR="002B4274" w:rsidRDefault="002B4274">
      <w:r>
        <w:separator/>
      </w:r>
    </w:p>
  </w:endnote>
  <w:endnote w:type="continuationSeparator" w:id="0">
    <w:p w14:paraId="00700B12" w14:textId="77777777" w:rsidR="002B4274" w:rsidRDefault="002B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E8DFD5" w14:textId="77777777" w:rsidR="002B4274" w:rsidRDefault="002B4274">
      <w:r>
        <w:separator/>
      </w:r>
    </w:p>
  </w:footnote>
  <w:footnote w:type="continuationSeparator" w:id="0">
    <w:p w14:paraId="3FEB7FB2" w14:textId="77777777" w:rsidR="002B4274" w:rsidRDefault="002B4274">
      <w:r>
        <w:continuationSeparator/>
      </w:r>
    </w:p>
  </w:footnote>
  <w:footnote w:id="1">
    <w:p w14:paraId="2CBDB9A1" w14:textId="77777777"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274"/>
    <w:rsid w:val="002B4274"/>
    <w:rsid w:val="00362AB0"/>
    <w:rsid w:val="003F5DA2"/>
    <w:rsid w:val="00512982"/>
    <w:rsid w:val="00514664"/>
    <w:rsid w:val="00526D47"/>
    <w:rsid w:val="0055255D"/>
    <w:rsid w:val="005C219A"/>
    <w:rsid w:val="006847E2"/>
    <w:rsid w:val="0070056B"/>
    <w:rsid w:val="00B411DB"/>
    <w:rsid w:val="00BA3203"/>
    <w:rsid w:val="00C27043"/>
    <w:rsid w:val="00C50B27"/>
    <w:rsid w:val="00DC1BF5"/>
    <w:rsid w:val="00E709EA"/>
    <w:rsid w:val="00E83040"/>
    <w:rsid w:val="00EB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DD3C40"/>
  <w15:chartTrackingRefBased/>
  <w15:docId w15:val="{9D10314A-4F23-4C21-BBE0-B90327672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OneDrive%20-%20Univerzita%20Tom&#225;&#353;e%20Bati%20ve%20Zl&#237;n&#283;\Posudky%202020\&#353;ablona\POSUDEK%20VEDOUC&#205;HO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1CA89BD100AE4FBADB4822361F6526" ma:contentTypeVersion="7" ma:contentTypeDescription="Vytvoří nový dokument" ma:contentTypeScope="" ma:versionID="e2604748a878126fcbc9b1d979515a9e">
  <xsd:schema xmlns:xsd="http://www.w3.org/2001/XMLSchema" xmlns:xs="http://www.w3.org/2001/XMLSchema" xmlns:p="http://schemas.microsoft.com/office/2006/metadata/properties" xmlns:ns3="3c67291b-3338-4090-b772-f9ab6bebea61" targetNamespace="http://schemas.microsoft.com/office/2006/metadata/properties" ma:root="true" ma:fieldsID="07d41cabc175b59ad937f31e0dfaa874" ns3:_="">
    <xsd:import namespace="3c67291b-3338-4090-b772-f9ab6bebea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7291b-3338-4090-b772-f9ab6bebe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891AF5-24C5-42A5-AFAF-1F6D1C4C0BC0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c67291b-3338-4090-b772-f9ab6bebea61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E8C86DF-FB56-4C04-A21A-B00B362FBA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13EFF7-0CA1-4D39-AD34-407FD06A1C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67291b-3338-4090-b772-f9ab6bebe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</Template>
  <TotalTime>20</TotalTime>
  <Pages>1</Pages>
  <Words>248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Uživatel</dc:creator>
  <cp:keywords/>
  <cp:lastModifiedBy>*</cp:lastModifiedBy>
  <cp:revision>2</cp:revision>
  <cp:lastPrinted>2012-04-25T08:21:00Z</cp:lastPrinted>
  <dcterms:created xsi:type="dcterms:W3CDTF">2020-06-23T04:16:00Z</dcterms:created>
  <dcterms:modified xsi:type="dcterms:W3CDTF">2020-07-03T06:08:00Z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0x010100A91CA89BD100AE4FBADB4822361F6526</vt:lpwstr>
  </property>
</Properties>
</file>