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B35C2F">
        <w:rPr>
          <w:b/>
          <w:i/>
          <w:sz w:val="22"/>
          <w:szCs w:val="22"/>
        </w:rPr>
        <w:t xml:space="preserve">Oldřich </w:t>
      </w:r>
      <w:r w:rsidR="00B35C2F" w:rsidRPr="00B35C2F">
        <w:rPr>
          <w:b/>
          <w:i/>
          <w:sz w:val="22"/>
          <w:szCs w:val="22"/>
        </w:rPr>
        <w:t>Beráne</w:t>
      </w:r>
      <w:r w:rsidR="00B35C2F">
        <w:rPr>
          <w:b/>
          <w:i/>
          <w:sz w:val="22"/>
          <w:szCs w:val="22"/>
        </w:rPr>
        <w:t>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5C2F" w:rsidRPr="00B35C2F">
        <w:rPr>
          <w:b/>
          <w:i/>
          <w:sz w:val="22"/>
          <w:szCs w:val="22"/>
        </w:rPr>
        <w:t>Ing. Jiří Bejtkovský, Ph.D</w:t>
      </w:r>
      <w:r w:rsidR="00B35C2F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5C2F" w:rsidRPr="00B35C2F">
        <w:rPr>
          <w:b/>
          <w:i/>
          <w:sz w:val="22"/>
          <w:szCs w:val="22"/>
        </w:rPr>
        <w:t>2019/202</w:t>
      </w:r>
      <w:r w:rsidR="00B35C2F">
        <w:rPr>
          <w:b/>
          <w:i/>
          <w:sz w:val="22"/>
          <w:szCs w:val="22"/>
        </w:rPr>
        <w:t>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35C2F" w:rsidRPr="00B35C2F">
        <w:rPr>
          <w:b/>
          <w:i/>
          <w:sz w:val="22"/>
          <w:szCs w:val="22"/>
        </w:rPr>
        <w:t>Analýza systému přijímání zaměstnanců ve vybrané společnost</w:t>
      </w:r>
      <w:r w:rsidR="00B35C2F">
        <w:rPr>
          <w:b/>
          <w:i/>
          <w:sz w:val="22"/>
          <w:szCs w:val="22"/>
        </w:rPr>
        <w:t>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b/>
                <w:snapToGrid w:val="0"/>
                <w:color w:val="000000"/>
              </w:rPr>
            </w:r>
            <w:r w:rsidR="00B227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b/>
                <w:snapToGrid w:val="0"/>
                <w:color w:val="000000"/>
              </w:rPr>
            </w:r>
            <w:r w:rsidR="00B227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b/>
                <w:snapToGrid w:val="0"/>
                <w:color w:val="000000"/>
              </w:rPr>
            </w:r>
            <w:r w:rsidR="00B227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b/>
                <w:snapToGrid w:val="0"/>
                <w:color w:val="000000"/>
              </w:rPr>
            </w:r>
            <w:r w:rsidR="00B227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b/>
                <w:snapToGrid w:val="0"/>
                <w:color w:val="000000"/>
              </w:rPr>
            </w:r>
            <w:r w:rsidR="00B227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b/>
                <w:snapToGrid w:val="0"/>
                <w:color w:val="000000"/>
              </w:rPr>
            </w:r>
            <w:r w:rsidR="00B227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27C2">
              <w:rPr>
                <w:snapToGrid w:val="0"/>
                <w:color w:val="000000"/>
              </w:rPr>
            </w:r>
            <w:r w:rsidR="00B227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35C2F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A1FD4" w:rsidRPr="005A1FD4" w:rsidRDefault="005C5600" w:rsidP="005A1FD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1FD4" w:rsidRPr="005A1FD4">
        <w:rPr>
          <w:i/>
          <w:noProof/>
        </w:rPr>
        <w:t>Bakalářská práce je zpracována na oblast systému přijímání zaměstnanců ve vybrané společnosti. Teoretická část BP je zpracována v souladu s tématem BP a je na kvalitní úrovni. Praktická část BP, analýza, navazuje na část teoretickou a je zpracována svědomitě. Návrhy a doporučení vycházejí z části analytické a jsou zpracovány srozumitelně, konkrétně a jasně. BP je zpracována kvalitně nejen po stránce grafické, ale i formální. Veškeré cíle BP byly splněny. BP hodnotím jako kvalitně zpracovanou a doporučuji ji k</w:t>
      </w:r>
      <w:r w:rsidR="005A1FD4">
        <w:rPr>
          <w:i/>
          <w:noProof/>
        </w:rPr>
        <w:t> </w:t>
      </w:r>
      <w:r w:rsidR="005A1FD4" w:rsidRPr="005A1FD4">
        <w:rPr>
          <w:i/>
          <w:noProof/>
        </w:rPr>
        <w:t>obhajobě</w:t>
      </w:r>
      <w:r w:rsidR="005A1FD4">
        <w:rPr>
          <w:i/>
          <w:noProof/>
        </w:rPr>
        <w:t>.</w:t>
      </w:r>
    </w:p>
    <w:p w:rsidR="005A1FD4" w:rsidRPr="005A1FD4" w:rsidRDefault="005A1FD4" w:rsidP="005A1FD4">
      <w:pPr>
        <w:rPr>
          <w:i/>
          <w:noProof/>
        </w:rPr>
      </w:pPr>
    </w:p>
    <w:p w:rsidR="005A1FD4" w:rsidRPr="005A1FD4" w:rsidRDefault="005A1FD4" w:rsidP="005A1FD4">
      <w:pPr>
        <w:rPr>
          <w:i/>
          <w:noProof/>
        </w:rPr>
      </w:pPr>
      <w:r w:rsidRPr="005A1FD4">
        <w:rPr>
          <w:i/>
          <w:noProof/>
        </w:rPr>
        <w:t>Otázky k obhajobě:</w:t>
      </w:r>
    </w:p>
    <w:p w:rsidR="005A1FD4" w:rsidRPr="005A1FD4" w:rsidRDefault="005A1FD4" w:rsidP="005A1FD4">
      <w:pPr>
        <w:rPr>
          <w:i/>
          <w:noProof/>
        </w:rPr>
      </w:pPr>
      <w:r w:rsidRPr="005A1FD4">
        <w:rPr>
          <w:i/>
          <w:noProof/>
        </w:rPr>
        <w:t>1. Které z navržených doporučení pro vybranou společnost považuje student za nejvíce přínosné?</w:t>
      </w:r>
    </w:p>
    <w:p w:rsidR="00DC219A" w:rsidRPr="00AE58C9" w:rsidRDefault="005A1FD4" w:rsidP="005A1FD4">
      <w:pPr>
        <w:rPr>
          <w:i/>
        </w:rPr>
      </w:pPr>
      <w:r w:rsidRPr="005A1FD4">
        <w:rPr>
          <w:i/>
          <w:noProof/>
        </w:rPr>
        <w:t>2. Měl již student možnost projednat svá doporučení s představiteli vybrané společnosti, jaké byly případné reakce?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227C2">
        <w:rPr>
          <w:i/>
        </w:rPr>
      </w:r>
      <w:r w:rsidR="00B227C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227C2">
        <w:rPr>
          <w:i/>
        </w:rPr>
      </w:r>
      <w:r w:rsidR="00B227C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35C2F" w:rsidRPr="00B35C2F">
        <w:rPr>
          <w:i/>
          <w:noProof/>
        </w:rPr>
        <w:t>01. září 202</w:t>
      </w:r>
      <w:r w:rsidR="00B35C2F">
        <w:rPr>
          <w:i/>
          <w:noProof/>
        </w:rPr>
        <w:t>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1FD4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205F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27C2"/>
    <w:rsid w:val="00B23519"/>
    <w:rsid w:val="00B3178F"/>
    <w:rsid w:val="00B35C2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99D67F-A301-4C27-9EAD-5C28C9BD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Jiří Bejtkovský</cp:lastModifiedBy>
  <cp:revision>12</cp:revision>
  <cp:lastPrinted>2014-07-24T08:52:00Z</cp:lastPrinted>
  <dcterms:created xsi:type="dcterms:W3CDTF">2018-04-24T10:04:00Z</dcterms:created>
  <dcterms:modified xsi:type="dcterms:W3CDTF">2020-09-01T18:28:00Z</dcterms:modified>
</cp:coreProperties>
</file>