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2903490" w:rsidR="0073639B" w:rsidRPr="0088202E" w:rsidRDefault="00A40E93" w:rsidP="009C7318">
      <w:pPr>
        <w:pStyle w:val="Default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56E46" w:rsidRPr="0088202E">
        <w:rPr>
          <w:rFonts w:asciiTheme="minorHAnsi" w:hAnsiTheme="minorHAnsi" w:cstheme="minorHAnsi"/>
          <w:b/>
          <w:sz w:val="22"/>
          <w:szCs w:val="22"/>
        </w:rPr>
        <w:t xml:space="preserve">Bc. </w:t>
      </w:r>
      <w:r w:rsidR="007A6318">
        <w:rPr>
          <w:rFonts w:asciiTheme="minorHAnsi" w:hAnsiTheme="minorHAnsi" w:cstheme="minorHAnsi"/>
          <w:b/>
          <w:sz w:val="22"/>
          <w:szCs w:val="22"/>
        </w:rPr>
        <w:t xml:space="preserve">Marie </w:t>
      </w:r>
      <w:proofErr w:type="spellStart"/>
      <w:r w:rsidR="007A6318">
        <w:rPr>
          <w:rFonts w:asciiTheme="minorHAnsi" w:hAnsiTheme="minorHAnsi" w:cstheme="minorHAnsi"/>
          <w:b/>
          <w:sz w:val="22"/>
          <w:szCs w:val="22"/>
        </w:rPr>
        <w:t>Huťařová</w:t>
      </w:r>
      <w:proofErr w:type="spellEnd"/>
    </w:p>
    <w:p w14:paraId="00D6BB86" w14:textId="53CBED05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56E46">
        <w:rPr>
          <w:rFonts w:asciiTheme="minorHAnsi" w:hAnsiTheme="minorHAnsi" w:cstheme="minorHAnsi"/>
          <w:sz w:val="22"/>
          <w:szCs w:val="22"/>
        </w:rPr>
        <w:t>prof.</w:t>
      </w:r>
      <w:proofErr w:type="gramEnd"/>
      <w:r w:rsidR="00956E46">
        <w:rPr>
          <w:rFonts w:asciiTheme="minorHAnsi" w:hAnsiTheme="minorHAnsi" w:cstheme="minorHAnsi"/>
          <w:sz w:val="22"/>
          <w:szCs w:val="22"/>
        </w:rPr>
        <w:t xml:space="preserve"> Ing. Boris Popesko, Ph.D.</w:t>
      </w:r>
    </w:p>
    <w:p w14:paraId="09E4DE65" w14:textId="4676D391" w:rsidR="0073639B" w:rsidRDefault="0073639B" w:rsidP="007A6318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7A6318" w:rsidRPr="007A6318">
        <w:rPr>
          <w:rFonts w:cstheme="minorHAnsi"/>
        </w:rPr>
        <w:t>Tvorba business modelu britské kavárny</w:t>
      </w:r>
      <w:r w:rsidR="007A6318">
        <w:rPr>
          <w:rFonts w:cstheme="minorHAnsi"/>
        </w:rPr>
        <w:t xml:space="preserve"> </w:t>
      </w:r>
      <w:r w:rsidR="007A6318" w:rsidRPr="007A6318">
        <w:rPr>
          <w:rFonts w:cstheme="minorHAnsi"/>
        </w:rPr>
        <w:t>poskytující výuku angličtiny</w:t>
      </w:r>
    </w:p>
    <w:p w14:paraId="35028D0F" w14:textId="218655D3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56E4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9165759" w:rsidR="000E094A" w:rsidRDefault="002F2A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28D0ECA0" w:rsidR="000E094A" w:rsidRDefault="0088202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jasně definované cíle a </w:t>
            </w:r>
            <w:r w:rsidR="002F2AE0">
              <w:rPr>
                <w:rFonts w:cstheme="minorHAnsi"/>
              </w:rPr>
              <w:t xml:space="preserve">využívá adekvátní </w:t>
            </w:r>
            <w:r>
              <w:rPr>
                <w:rFonts w:cstheme="minorHAnsi"/>
              </w:rPr>
              <w:t>metody</w:t>
            </w:r>
            <w:r w:rsidR="002F2AE0">
              <w:rPr>
                <w:rFonts w:cstheme="minorHAnsi"/>
              </w:rPr>
              <w:t xml:space="preserve"> zpracování</w:t>
            </w:r>
            <w:r>
              <w:rPr>
                <w:rFonts w:cstheme="minorHAnsi"/>
              </w:rPr>
              <w:t xml:space="preserve">. 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93296DF" w:rsidR="000E094A" w:rsidRDefault="002F2A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52392698" w:rsidR="000E094A" w:rsidRPr="000E094A" w:rsidRDefault="00020B7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zpracována dle </w:t>
            </w:r>
            <w:r w:rsidR="002F2AE0">
              <w:rPr>
                <w:rFonts w:cstheme="minorHAnsi"/>
              </w:rPr>
              <w:t>standardů a obsahuje adekvátní literární rešerši informačních zdrojů, které jsou řádně citovány.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4A634AA" w:rsidR="000E094A" w:rsidRDefault="002F2A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60C99BF1" w:rsidR="000E094A" w:rsidRDefault="002F2AE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Významná část analytické části je věnována obecným analýzám podnikatelského prostředí a následně je provedeno dotazníkové šetření mezi potenciálními klienty. Diskutabilní je požití hypotéz, které nevychází z exaktně stanovených předpokladů a není </w:t>
            </w:r>
            <w:proofErr w:type="gramStart"/>
            <w:r>
              <w:rPr>
                <w:rFonts w:cstheme="minorHAnsi"/>
              </w:rPr>
              <w:t>jasné</w:t>
            </w:r>
            <w:proofErr w:type="gramEnd"/>
            <w:r>
              <w:rPr>
                <w:rFonts w:cstheme="minorHAnsi"/>
              </w:rPr>
              <w:t xml:space="preserve"> jak byly definovány otázky.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BC4D671" w:rsidR="000E094A" w:rsidRDefault="002F2A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10B7C77" w:rsidR="000E094A" w:rsidRPr="000E094A" w:rsidRDefault="00020B7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obsahuje </w:t>
            </w:r>
            <w:r w:rsidR="002F2AE0">
              <w:rPr>
                <w:rFonts w:cstheme="minorHAnsi"/>
              </w:rPr>
              <w:t>Velmi kvalitně zpracovaný business model a na něj navazující podnikatelský záměr. Jednotlivé jejich části jsou zpracovány s velkou pečlivostí a jsou věcně správně.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9D3A9E6" w:rsidR="000E094A" w:rsidRDefault="002F2A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0C3B241B" w:rsidR="000E094A" w:rsidRPr="000E094A" w:rsidRDefault="00020B7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část práce je zpracována bez zásadních nedostatků.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CBA7A2E" w:rsidR="009C7318" w:rsidRDefault="002F2A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165635E4" w14:textId="35C67EBC" w:rsidR="00D6308A" w:rsidRPr="000E094A" w:rsidRDefault="00020B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zpracována dle zásad a auto</w:t>
            </w:r>
            <w:r w:rsidR="002F2AE0">
              <w:rPr>
                <w:rFonts w:cstheme="minorHAnsi"/>
              </w:rPr>
              <w:t>rce</w:t>
            </w:r>
            <w:r>
              <w:rPr>
                <w:rFonts w:cstheme="minorHAnsi"/>
              </w:rPr>
              <w:t xml:space="preserve"> se podařilo naplnit definované cíle</w:t>
            </w:r>
            <w:r w:rsidR="002F2AE0">
              <w:rPr>
                <w:rFonts w:cstheme="minorHAnsi"/>
              </w:rPr>
              <w:t xml:space="preserve">. 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5DA52BC" w14:textId="2C2559E5" w:rsidR="005C4ACA" w:rsidRDefault="002F2AE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Vysvětlete, jak jste stanovila hypotézy pro dotazníkový výzkum a proč byla ověřována zrovna 50% hranice u první hypotézy.</w:t>
      </w:r>
    </w:p>
    <w:p w14:paraId="1991DEDB" w14:textId="0ADC42C7" w:rsidR="005C4ACA" w:rsidRPr="005C4ACA" w:rsidRDefault="005C4ACA" w:rsidP="009536C5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D50B70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536C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F2AE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  <w:bookmarkStart w:id="1" w:name="_GoBack"/>
      <w:bookmarkEnd w:id="1"/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CFF681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536C5">
            <w:rPr>
              <w:rFonts w:cstheme="minorHAnsi"/>
            </w:rPr>
            <w:t>24.05.2022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0B79"/>
    <w:rsid w:val="000C0458"/>
    <w:rsid w:val="000E094A"/>
    <w:rsid w:val="00144F5B"/>
    <w:rsid w:val="0024258E"/>
    <w:rsid w:val="0029651C"/>
    <w:rsid w:val="002C5ED6"/>
    <w:rsid w:val="002F2AE0"/>
    <w:rsid w:val="004D378C"/>
    <w:rsid w:val="005C4ACA"/>
    <w:rsid w:val="0067082B"/>
    <w:rsid w:val="00694399"/>
    <w:rsid w:val="0073639B"/>
    <w:rsid w:val="007539AC"/>
    <w:rsid w:val="007553A6"/>
    <w:rsid w:val="007A52D2"/>
    <w:rsid w:val="007A6318"/>
    <w:rsid w:val="007D1380"/>
    <w:rsid w:val="007E17F3"/>
    <w:rsid w:val="0085398A"/>
    <w:rsid w:val="0088202E"/>
    <w:rsid w:val="008B781B"/>
    <w:rsid w:val="008E2072"/>
    <w:rsid w:val="009536C5"/>
    <w:rsid w:val="00956E46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D6308A"/>
    <w:rsid w:val="00DC7D52"/>
    <w:rsid w:val="00E22423"/>
    <w:rsid w:val="00E7451B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4" ma:contentTypeDescription="Vytvoří nový dokument" ma:contentTypeScope="" ma:versionID="f41e00266c50a57a66dbb79fa10cec25">
  <xsd:schema xmlns:xsd="http://www.w3.org/2001/XMLSchema" xmlns:xs="http://www.w3.org/2001/XMLSchema" xmlns:p="http://schemas.microsoft.com/office/2006/metadata/properties" xmlns:ns3="6c7aae4d-5dc6-4b34-ae67-ff3f82b1cb3d" xmlns:ns4="6ee50492-cda8-4ab2-a593-7b4491ec9b86" targetNamespace="http://schemas.microsoft.com/office/2006/metadata/properties" ma:root="true" ma:fieldsID="b21226ad232a16830a9b53bf6a0a487e" ns3:_="" ns4:_="">
    <xsd:import namespace="6c7aae4d-5dc6-4b34-ae67-ff3f82b1cb3d"/>
    <xsd:import namespace="6ee50492-cda8-4ab2-a593-7b4491ec9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492-cda8-4ab2-a593-7b4491ec9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ee50492-cda8-4ab2-a593-7b4491ec9b86"/>
    <ds:schemaRef ds:uri="http://schemas.openxmlformats.org/package/2006/metadata/core-properties"/>
    <ds:schemaRef ds:uri="6c7aae4d-5dc6-4b34-ae67-ff3f82b1cb3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29171F-9790-489C-9413-27AADDD88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6ee50492-cda8-4ab2-a593-7b4491ec9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466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Boris Popesko</cp:lastModifiedBy>
  <cp:revision>4</cp:revision>
  <cp:lastPrinted>2022-03-14T11:55:00Z</cp:lastPrinted>
  <dcterms:created xsi:type="dcterms:W3CDTF">2022-05-24T12:35:00Z</dcterms:created>
  <dcterms:modified xsi:type="dcterms:W3CDTF">2022-05-24T13:17:00Z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</Properties>
</file>