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3CE94770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bookmarkStart w:id="0" w:name="_GoBack"/>
      <w:bookmarkEnd w:id="0"/>
      <w:r w:rsidRPr="00694399">
        <w:rPr>
          <w:b/>
          <w:bCs/>
          <w:caps/>
          <w:sz w:val="32"/>
          <w:szCs w:val="32"/>
        </w:rPr>
        <w:t xml:space="preserve">Posudek </w:t>
      </w:r>
      <w:r w:rsidR="005A3B4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bakalářské práce</w:t>
      </w:r>
    </w:p>
    <w:p w14:paraId="139ACEF7" w14:textId="77777777" w:rsidR="00A40E93" w:rsidRDefault="00A40E93" w:rsidP="00A40E93">
      <w:pPr>
        <w:pStyle w:val="Default"/>
      </w:pPr>
    </w:p>
    <w:p w14:paraId="2BA88B0C" w14:textId="09E0F60F" w:rsidR="00025BF3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A15DEF">
        <w:rPr>
          <w:rFonts w:asciiTheme="minorHAnsi" w:hAnsiTheme="minorHAnsi" w:cstheme="minorHAnsi"/>
          <w:sz w:val="22"/>
          <w:szCs w:val="22"/>
        </w:rPr>
        <w:t>Ingrid Davidová</w:t>
      </w:r>
    </w:p>
    <w:p w14:paraId="7BEB1D07" w14:textId="0CAB3E96" w:rsidR="00025BF3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Pr="009C32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bakalářské práce (BP)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A15DEF">
        <w:rPr>
          <w:rFonts w:asciiTheme="minorHAnsi" w:hAnsiTheme="minorHAnsi" w:cstheme="minorHAnsi"/>
          <w:sz w:val="22"/>
          <w:szCs w:val="22"/>
        </w:rPr>
        <w:t>Mgr. Eva Kolářová, Ph.D.</w:t>
      </w:r>
    </w:p>
    <w:p w14:paraId="05C5954D" w14:textId="1942B67D" w:rsidR="00025BF3" w:rsidRDefault="00025BF3" w:rsidP="00025BF3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>
        <w:rPr>
          <w:rFonts w:cstheme="minorHAnsi"/>
        </w:rPr>
        <w:t>BP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A15DEF">
        <w:rPr>
          <w:rFonts w:cstheme="minorHAnsi"/>
        </w:rPr>
        <w:t>Optimalizace daně z příjmů právnických osob ve vybrané společnosti</w:t>
      </w:r>
    </w:p>
    <w:p w14:paraId="07FD52EA" w14:textId="7F0BB960" w:rsidR="00025BF3" w:rsidRPr="009C322A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 xml:space="preserve">. rok: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placeholder>
            <w:docPart w:val="71D94F8C5A404E0EAE8FB9F1CA03031D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A15DEF">
            <w:rPr>
              <w:rFonts w:asciiTheme="minorHAnsi" w:hAnsiTheme="minorHAnsi" w:cstheme="minorHAnsi"/>
              <w:sz w:val="22"/>
              <w:szCs w:val="22"/>
            </w:rPr>
            <w:t>2021/2022</w:t>
          </w:r>
        </w:sdtContent>
      </w:sdt>
    </w:p>
    <w:p w14:paraId="1C62875E" w14:textId="77777777" w:rsidR="00025BF3" w:rsidRPr="0097798F" w:rsidRDefault="00025BF3" w:rsidP="00025BF3">
      <w:pPr>
        <w:spacing w:after="0" w:line="240" w:lineRule="auto"/>
        <w:jc w:val="both"/>
        <w:rPr>
          <w:rFonts w:cstheme="minorHAnsi"/>
          <w:sz w:val="20"/>
        </w:rPr>
      </w:pPr>
    </w:p>
    <w:p w14:paraId="0AEFE902" w14:textId="77777777" w:rsidR="00025BF3" w:rsidRPr="006C4198" w:rsidRDefault="00025BF3" w:rsidP="00025B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30CAAC9F" w14:textId="77777777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6A4D20C2" w14:textId="4D9DC1FF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BP a nelze takovou práci doporučit k obhajobě.</w:t>
      </w:r>
    </w:p>
    <w:p w14:paraId="2BEE99E1" w14:textId="79B80A18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Oponent BP se musí slovně vyjádřit ke každému hodnotícímu kritériu!</w:t>
      </w:r>
    </w:p>
    <w:p w14:paraId="7B9219B0" w14:textId="77777777" w:rsidR="00025BF3" w:rsidRDefault="00025BF3" w:rsidP="00025BF3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7777777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2E7BBBA5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7BAC35F0" w:rsidR="000E094A" w:rsidRDefault="00DF30F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0D2E8F11" w:rsidR="008B781B" w:rsidRP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srozumitelnost formulace cílů práce a použitých metod zpracování práce; zhodnocení cílů práce v souladu s tématem práce; zvolené metody a postupy použité pro naplnění cílů práce.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</w:p>
          <w:p w14:paraId="308DC6CC" w14:textId="5CB6D5DD" w:rsidR="000E094A" w:rsidRPr="000E094A" w:rsidRDefault="00AE264C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Bakalářská práce se zabývá problematikou optimalizace daně z příjmů </w:t>
            </w:r>
            <w:r w:rsidR="00DF30F1">
              <w:rPr>
                <w:rFonts w:cstheme="minorHAnsi"/>
              </w:rPr>
              <w:t>právnický</w:t>
            </w:r>
            <w:r>
              <w:rPr>
                <w:rFonts w:cstheme="minorHAnsi"/>
              </w:rPr>
              <w:t xml:space="preserve">ch osob. Hlavním cílem bakalářské práce bylo optimalizovat daňovou povinnost </w:t>
            </w:r>
            <w:r w:rsidR="00DF30F1">
              <w:rPr>
                <w:rFonts w:cstheme="minorHAnsi"/>
              </w:rPr>
              <w:t>právnické osoby</w:t>
            </w:r>
            <w:r>
              <w:rPr>
                <w:rFonts w:cstheme="minorHAnsi"/>
              </w:rPr>
              <w:t>. Hlavní cíl byl srozumitelně formulovány. Hlavní metodou, která byla použita, byla analýza. Dále byla použita metoda srovnání. Tyto metody byly adekvátní k vypracování této práce</w:t>
            </w:r>
            <w:r w:rsidR="00DF30F1">
              <w:rPr>
                <w:rFonts w:cstheme="minorHAnsi"/>
              </w:rPr>
              <w:t>.</w:t>
            </w:r>
          </w:p>
          <w:p w14:paraId="4A103C8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BEDE3C6" w14:textId="4A068D47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04804A3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658AEA59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344E1921" w:rsidR="000E094A" w:rsidRDefault="00CB3811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4EC956ED" w:rsidR="008B781B" w:rsidRP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7A1DD9C3" w14:textId="5D1DF581" w:rsidR="000E094A" w:rsidRPr="000E094A" w:rsidRDefault="00DF30F1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Kritická literární rešerše je obsáhlá, měla by se věnovat hlavně daní z příjmů právnických osob. Vhodná je kapitola týkající se daňových úniků. K citacím bylo použito i dostatečné množství autorů zabývajících se daňovou problematikou. Zahraniční zdroj byl použit vhodně a byly použity internetové zdroje. Citování je v pořádku.</w:t>
            </w:r>
          </w:p>
          <w:p w14:paraId="25A3FE0D" w14:textId="77777777" w:rsidR="00987B93" w:rsidRDefault="00987B9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8D1EDE5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3A1FD76B" w:rsidR="000E094A" w:rsidRDefault="00A81B1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48911513" w:rsid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</w:p>
          <w:p w14:paraId="7CA46D33" w14:textId="66C1728A" w:rsidR="000E094A" w:rsidRDefault="00DF30F1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Praktická část analýzy vychází z teoretické části. Studentka analyzuje </w:t>
            </w:r>
            <w:r w:rsidR="00D94DAA">
              <w:rPr>
                <w:rFonts w:cstheme="minorHAnsi"/>
              </w:rPr>
              <w:t xml:space="preserve">danou společnost a všechny její účty z hlediska daňové uznatelnosti. </w:t>
            </w:r>
            <w:r w:rsidR="00962567">
              <w:rPr>
                <w:rFonts w:cstheme="minorHAnsi"/>
              </w:rPr>
              <w:t xml:space="preserve">Na str. 55 analyzuje účet 543, ale píše o účtu 513. </w:t>
            </w:r>
            <w:r>
              <w:rPr>
                <w:rFonts w:cstheme="minorHAnsi"/>
              </w:rPr>
              <w:t xml:space="preserve">Analytická část se zabývá </w:t>
            </w:r>
            <w:r w:rsidR="00130A14">
              <w:rPr>
                <w:rFonts w:cstheme="minorHAnsi"/>
              </w:rPr>
              <w:t xml:space="preserve">i podklady pro daňové přiznání. Analýza je dostačující. </w:t>
            </w:r>
          </w:p>
          <w:p w14:paraId="627B532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653111AA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5A3B4A" w:rsidRPr="00E7633F">
              <w:rPr>
                <w:rFonts w:cstheme="minorHAnsi"/>
                <w:b/>
              </w:rPr>
              <w:t>řešící / návrhová /</w:t>
            </w:r>
            <w:r w:rsidR="007553A6" w:rsidRPr="00E7633F">
              <w:rPr>
                <w:rFonts w:cstheme="minorHAnsi"/>
                <w:b/>
              </w:rPr>
              <w:t xml:space="preserve"> </w:t>
            </w:r>
            <w:r w:rsidR="00694399" w:rsidRPr="00E7633F">
              <w:rPr>
                <w:rFonts w:cstheme="minorHAnsi"/>
                <w:b/>
              </w:rPr>
              <w:t>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256CB1D2" w:rsidR="000E094A" w:rsidRDefault="00A81B1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2D3E025E" w:rsidR="004D378C" w:rsidRPr="008B781B" w:rsidRDefault="00025B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návaznost řešící části práce na teorii a na výsledky analýz; podloženost návrhů odpovídajícími argumenty; splnění stanovených cílů. U BP s výzkumným zaměřením je nutno zaměřit se na diskuzi výsledků a jejich zhodnocení</w:t>
            </w:r>
            <w:r w:rsidR="004D378C">
              <w:rPr>
                <w:rFonts w:cstheme="minorHAnsi"/>
                <w:i/>
                <w:sz w:val="20"/>
              </w:rPr>
              <w:t>.</w:t>
            </w:r>
          </w:p>
          <w:p w14:paraId="6B47E1B3" w14:textId="760DF0EA" w:rsidR="000E094A" w:rsidRPr="000E094A" w:rsidRDefault="00130A14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Řešící část práce je založena na analytické části, kde studentka </w:t>
            </w:r>
            <w:r w:rsidR="00981AA7">
              <w:rPr>
                <w:rFonts w:cstheme="minorHAnsi"/>
              </w:rPr>
              <w:t>analyzovala veškeré podklady k daňovému přiznání</w:t>
            </w:r>
            <w:r>
              <w:rPr>
                <w:rFonts w:cstheme="minorHAnsi"/>
              </w:rPr>
              <w:t xml:space="preserve">. </w:t>
            </w:r>
            <w:r w:rsidR="00981AA7">
              <w:rPr>
                <w:rFonts w:cstheme="minorHAnsi"/>
              </w:rPr>
              <w:t>Bylo zjištěno, že společnost využívá daňovou optimalizaci základu daně v maximální míře. Studentka uvedla v práci některé návrhy k doplnění příloh k daňovému přiznání a navrhla zvýšení daňově uplatnitelných nákladů. Tyto návrhy jsou logické.</w:t>
            </w:r>
            <w:r w:rsidR="00A81B15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Práce splňuje svůj cíl.</w:t>
            </w:r>
          </w:p>
          <w:p w14:paraId="3FAA80A5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0938086C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48F902CD" w:rsidR="000E094A" w:rsidRDefault="00A81B1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074CD04F" w:rsidR="004D378C" w:rsidRPr="008B781B" w:rsidRDefault="00025B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r>
              <w:rPr>
                <w:rFonts w:cstheme="minorHAnsi"/>
                <w:i/>
                <w:sz w:val="20"/>
              </w:rPr>
              <w:t xml:space="preserve">zaměří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</w:t>
            </w:r>
            <w:r w:rsidR="004D378C">
              <w:rPr>
                <w:rFonts w:cstheme="minorHAnsi"/>
                <w:i/>
                <w:sz w:val="20"/>
              </w:rPr>
              <w:t>.</w:t>
            </w:r>
          </w:p>
          <w:p w14:paraId="01998C67" w14:textId="44D9F66C" w:rsidR="000E094A" w:rsidRPr="000E094A" w:rsidRDefault="00A81B1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Práce má logickou strukturu, používá správnou terminologii, normy citování jsou správné a grafická úroveň práce je odpovídající.</w:t>
            </w:r>
          </w:p>
          <w:p w14:paraId="7AABEF3B" w14:textId="65B6F15D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96EA246" w:rsidR="009C7318" w:rsidRDefault="00E7633F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BP*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45BDEC14" w:rsidR="009C7318" w:rsidRDefault="00A81B1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F92C79" w:rsidRPr="000E094A" w14:paraId="0D641DF1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6ADB801" w14:textId="77777777" w:rsidR="00A81B15" w:rsidRPr="000E094A" w:rsidRDefault="00A81B15" w:rsidP="00A81B1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1" w:name="_Hlk98164743"/>
            <w:r>
              <w:rPr>
                <w:rFonts w:cstheme="minorHAnsi"/>
              </w:rPr>
              <w:t>Práce splňuje náležitosti bakalářské práce a doporučuji práci k obhajobě.</w:t>
            </w:r>
          </w:p>
          <w:p w14:paraId="6A516617" w14:textId="5E2433E7" w:rsidR="00F92C79" w:rsidRPr="000E094A" w:rsidRDefault="00F92C79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FC68188" w14:textId="77777777" w:rsidR="00F92C79" w:rsidRPr="000E094A" w:rsidRDefault="00F92C79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bookmarkEnd w:id="1"/>
    <w:p w14:paraId="5C15DC76" w14:textId="6047210F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1A77DE8A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E7633F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E7633F">
        <w:rPr>
          <w:rFonts w:cstheme="minorHAnsi"/>
          <w:b/>
        </w:rPr>
        <w:t>:</w:t>
      </w:r>
    </w:p>
    <w:p w14:paraId="715FE631" w14:textId="23403E7A" w:rsidR="009C7318" w:rsidRDefault="00D07DBC" w:rsidP="005C4ACA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Využije společnost možnost uplatnění daňových nákladů v oblasti benefitů.</w:t>
      </w: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7BD0E951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D07DBC">
            <w:rPr>
              <w:rFonts w:cstheme="minorHAnsi"/>
              <w:b/>
            </w:rPr>
            <w:t>splňuje</w:t>
          </w:r>
        </w:sdtContent>
      </w:sdt>
      <w:r>
        <w:t xml:space="preserve"> kritéria pro obhajobu BP.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D07DBC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1B574597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2-05-30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D07DBC">
            <w:rPr>
              <w:rFonts w:cstheme="minorHAnsi"/>
            </w:rPr>
            <w:t>30.05.2022</w:t>
          </w:r>
        </w:sdtContent>
      </w:sdt>
      <w:r w:rsidR="0085398A">
        <w:rPr>
          <w:rFonts w:cstheme="minorHAnsi"/>
        </w:rPr>
        <w:tab/>
      </w:r>
    </w:p>
    <w:p w14:paraId="73443A4F" w14:textId="6311EAD8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5A3B4A">
        <w:rPr>
          <w:rFonts w:cstheme="minorHAnsi"/>
        </w:rPr>
        <w:t>oponenta</w:t>
      </w:r>
      <w:r w:rsidR="009C7318">
        <w:rPr>
          <w:rFonts w:cstheme="minorHAnsi"/>
        </w:rPr>
        <w:t xml:space="preserve"> BP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37A4C3" w14:textId="77777777" w:rsidR="0066254D" w:rsidRDefault="0066254D" w:rsidP="00A40E93">
      <w:pPr>
        <w:spacing w:after="0" w:line="240" w:lineRule="auto"/>
      </w:pPr>
      <w:r>
        <w:separator/>
      </w:r>
    </w:p>
  </w:endnote>
  <w:endnote w:type="continuationSeparator" w:id="0">
    <w:p w14:paraId="039A35FE" w14:textId="77777777" w:rsidR="0066254D" w:rsidRDefault="0066254D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F7F5DA" w14:textId="77777777" w:rsidR="0066254D" w:rsidRDefault="0066254D" w:rsidP="00A40E93">
      <w:pPr>
        <w:spacing w:after="0" w:line="240" w:lineRule="auto"/>
      </w:pPr>
      <w:r>
        <w:separator/>
      </w:r>
    </w:p>
  </w:footnote>
  <w:footnote w:type="continuationSeparator" w:id="0">
    <w:p w14:paraId="3F13D6DF" w14:textId="77777777" w:rsidR="0066254D" w:rsidRDefault="0066254D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25BF3"/>
    <w:rsid w:val="000E094A"/>
    <w:rsid w:val="00130A14"/>
    <w:rsid w:val="0024258E"/>
    <w:rsid w:val="0029651C"/>
    <w:rsid w:val="0032064E"/>
    <w:rsid w:val="004D378C"/>
    <w:rsid w:val="005A3B4A"/>
    <w:rsid w:val="005C4ACA"/>
    <w:rsid w:val="0066254D"/>
    <w:rsid w:val="0067082B"/>
    <w:rsid w:val="00694399"/>
    <w:rsid w:val="00700F02"/>
    <w:rsid w:val="0073639B"/>
    <w:rsid w:val="007553A6"/>
    <w:rsid w:val="007B5788"/>
    <w:rsid w:val="0085398A"/>
    <w:rsid w:val="008B781B"/>
    <w:rsid w:val="00962567"/>
    <w:rsid w:val="00974EA2"/>
    <w:rsid w:val="00981AA7"/>
    <w:rsid w:val="00987B93"/>
    <w:rsid w:val="009B2EE2"/>
    <w:rsid w:val="009C322A"/>
    <w:rsid w:val="009C7318"/>
    <w:rsid w:val="00A15DEF"/>
    <w:rsid w:val="00A40E93"/>
    <w:rsid w:val="00A7527E"/>
    <w:rsid w:val="00A81B15"/>
    <w:rsid w:val="00AE264C"/>
    <w:rsid w:val="00B14451"/>
    <w:rsid w:val="00BA16DD"/>
    <w:rsid w:val="00CA34A9"/>
    <w:rsid w:val="00CB3811"/>
    <w:rsid w:val="00CD12C3"/>
    <w:rsid w:val="00CE55BD"/>
    <w:rsid w:val="00D07DBC"/>
    <w:rsid w:val="00D94DAA"/>
    <w:rsid w:val="00DC7D52"/>
    <w:rsid w:val="00DF30F1"/>
    <w:rsid w:val="00E22423"/>
    <w:rsid w:val="00E7633F"/>
    <w:rsid w:val="00EF1720"/>
    <w:rsid w:val="00F92C79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E761BF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71D94F8C5A404E0EAE8FB9F1CA03031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2C06525-87F8-42A7-956F-C33CA712E068}"/>
      </w:docPartPr>
      <w:docPartBody>
        <w:p w:rsidR="003D2832" w:rsidRDefault="00A7255F" w:rsidP="00A7255F">
          <w:pPr>
            <w:pStyle w:val="71D94F8C5A404E0EAE8FB9F1CA03031D"/>
          </w:pPr>
          <w:r w:rsidRPr="001A5279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153B42"/>
    <w:rsid w:val="003D2832"/>
    <w:rsid w:val="00510546"/>
    <w:rsid w:val="005E083B"/>
    <w:rsid w:val="00A7255F"/>
    <w:rsid w:val="00D94ACF"/>
    <w:rsid w:val="00E761BF"/>
    <w:rsid w:val="00F01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A7255F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  <w:style w:type="paragraph" w:customStyle="1" w:styleId="71D94F8C5A404E0EAE8FB9F1CA03031D">
    <w:name w:val="71D94F8C5A404E0EAE8FB9F1CA03031D"/>
    <w:rsid w:val="00A725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562</Words>
  <Characters>3322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Eva Kolářová</cp:lastModifiedBy>
  <cp:revision>2</cp:revision>
  <cp:lastPrinted>2022-06-01T06:20:00Z</cp:lastPrinted>
  <dcterms:created xsi:type="dcterms:W3CDTF">2022-06-01T06:20:00Z</dcterms:created>
  <dcterms:modified xsi:type="dcterms:W3CDTF">2022-06-01T06:20:00Z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