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AA4124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263BF">
        <w:rPr>
          <w:rFonts w:asciiTheme="minorHAnsi" w:hAnsiTheme="minorHAnsi" w:cstheme="minorHAnsi"/>
          <w:sz w:val="22"/>
          <w:szCs w:val="22"/>
        </w:rPr>
        <w:t>Václav Hnaníček</w:t>
      </w:r>
    </w:p>
    <w:p w14:paraId="7BEB1D07" w14:textId="0ABE9CA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258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5C5954D" w14:textId="20FD58D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263BF">
        <w:t>Analýza výrobního procesu ve vybrané společnosti</w:t>
      </w:r>
    </w:p>
    <w:p w14:paraId="07FD52EA" w14:textId="44E04DD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725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3CA28D" w:rsidR="000E094A" w:rsidRDefault="002268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3677D964" w:rsidR="000E094A" w:rsidRPr="000E094A" w:rsidRDefault="002268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bakalářské práce je srozumitelně formulován. V kapitole „Cíle a metody zpracování práce“ postrádám formulované metody práce. Uvedený text bych doporučovala spíše zařadit do úvodu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AB19FA" w:rsidR="000E094A" w:rsidRDefault="00887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903C358" w:rsidR="000E094A" w:rsidRPr="000E094A" w:rsidRDefault="002268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vychází ze vhodně zvolených domácích a zahraničních zdrojů. Student cituje dle požadovaných norem.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30D6C5" w:rsidR="000E094A" w:rsidRDefault="00887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15BC4CFD" w14:textId="1786DA34" w:rsidR="000E094A" w:rsidRDefault="00226801" w:rsidP="002606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6801">
              <w:rPr>
                <w:rFonts w:cstheme="minorHAnsi"/>
              </w:rPr>
              <w:t xml:space="preserve">Velmi pozitivně hodnotím postup a šíři metod použitých pro zanalyzování </w:t>
            </w:r>
            <w:r>
              <w:rPr>
                <w:rFonts w:cstheme="minorHAnsi"/>
              </w:rPr>
              <w:t>celého procesu výroby skříně projektu ABC od zadání objednávky po dodání hotových výrobků zákazníkovi. Student využil metodu mapování toku hodnot. Na základě analýzy hodnotových toků zvolil student přeměnu montážního a balícího procesu z dávkové výroby na tok jednoto kusu. V této souvislosti provedl analýzu současného stavu montážního a balícího procesu a pracovišť.</w:t>
            </w:r>
            <w:r w:rsidR="00260612">
              <w:rPr>
                <w:rFonts w:cstheme="minorHAnsi"/>
              </w:rPr>
              <w:t xml:space="preserve"> Velmi pozitivně hodnotím zpracování mapy současného stavu skříně typu A (obr.17) a mapu budoucího stavu skříně typu A (obr.18). </w:t>
            </w:r>
          </w:p>
          <w:p w14:paraId="303103B0" w14:textId="7A9A8A65" w:rsidR="00260612" w:rsidRPr="000E094A" w:rsidRDefault="00260612" w:rsidP="002606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C28897" w:rsidR="000E094A" w:rsidRDefault="00887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9972017" w14:textId="13C0F38E" w:rsidR="009C7318" w:rsidRPr="000E094A" w:rsidRDefault="002606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výsledků analýzy a zhodnocení montážního a balícího procesu a pracoviště zpracoval student dvě oblasti návrhů.  A to návrhy na zlepšení procesu a návrhy na zlepšení pracoviště. Návrhy jsou podložené odpovídajícími argumenty. </w:t>
            </w:r>
            <w:r w:rsidR="00DE2404">
              <w:rPr>
                <w:rFonts w:cstheme="minorHAnsi"/>
              </w:rPr>
              <w:t>Navrhované řešení jsou pro firmu přínosná a v praxi uplatnitelná.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A9899F" w:rsidR="000E094A" w:rsidRDefault="00887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0855BF9" w14:textId="7CD5CF27" w:rsidR="00260612" w:rsidRPr="000E094A" w:rsidRDefault="00260612" w:rsidP="002606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bakalářskou práci jako velmi kvalitně, až nadstandardně zpracovanou. Jazyková i grafická úroveň práce je velmi kvalitní. Práce má logickou provázanost textu. </w:t>
            </w:r>
            <w:r>
              <w:rPr>
                <w:rFonts w:cstheme="minorHAnsi"/>
              </w:rPr>
              <w:t xml:space="preserve">Student cituje dle požadovaných norem. </w:t>
            </w:r>
            <w:r>
              <w:rPr>
                <w:rFonts w:cstheme="minorHAnsi"/>
              </w:rPr>
              <w:t>Velmi pozitivně hodnotím grafické zpracování obrázků, které student vytvářel sám.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F4503C" w:rsidR="009C7318" w:rsidRDefault="002606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08A5160A" w:rsidR="00F92C79" w:rsidRPr="000E094A" w:rsidRDefault="0026061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Bakalářská práce je velmi kvalitně zpracována. Rozsah a kvalitu zpracování považuji za nadstandardní obsah práce, které přesahuje požadavky na tento druh práce. Je tak velkou škodou, že student neformuloval metody práce v</w:t>
            </w:r>
            <w:r w:rsidRPr="00260612">
              <w:rPr>
                <w:rFonts w:cstheme="minorHAnsi"/>
              </w:rPr>
              <w:t xml:space="preserve"> kapitole „Cíle a metody zpracování práce“</w:t>
            </w:r>
            <w:r w:rsidR="0038607E">
              <w:rPr>
                <w:rFonts w:cstheme="minorHAnsi"/>
              </w:rPr>
              <w:t>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A95CBCD" w14:textId="1AEA8C79" w:rsidR="002C1A45" w:rsidRPr="002C1A45" w:rsidRDefault="002C1A45" w:rsidP="002C1A4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8.2 se věnujete návrhům na zlepšení stavu montážního a balícího pracoviště. </w:t>
      </w:r>
      <w:r w:rsidRPr="002C1A45">
        <w:rPr>
          <w:rFonts w:cstheme="minorHAnsi"/>
        </w:rPr>
        <w:t xml:space="preserve">Specifikujte </w:t>
      </w:r>
      <w:r>
        <w:rPr>
          <w:rFonts w:cstheme="minorHAnsi"/>
        </w:rPr>
        <w:t>možné bariéry</w:t>
      </w:r>
      <w:r w:rsidRPr="002C1A45">
        <w:rPr>
          <w:rFonts w:cstheme="minorHAnsi"/>
        </w:rPr>
        <w:t xml:space="preserve"> při realizaci Vašich návrhů na zlepšení současného stavu. </w:t>
      </w:r>
      <w:r w:rsidR="00AA4E03">
        <w:rPr>
          <w:rFonts w:cstheme="minorHAnsi"/>
        </w:rPr>
        <w:t>U</w:t>
      </w:r>
      <w:bookmarkStart w:id="1" w:name="_GoBack"/>
      <w:bookmarkEnd w:id="1"/>
      <w:r w:rsidR="007A5501">
        <w:rPr>
          <w:rFonts w:cstheme="minorHAnsi"/>
        </w:rPr>
        <w:t>veďte</w:t>
      </w:r>
      <w:r>
        <w:rPr>
          <w:rFonts w:cstheme="minorHAnsi"/>
        </w:rPr>
        <w:t xml:space="preserve"> finanční náročnost plynoucí z jejich </w:t>
      </w:r>
      <w:r w:rsidRPr="002C1A45">
        <w:rPr>
          <w:rFonts w:cstheme="minorHAnsi"/>
        </w:rPr>
        <w:t>uskutečnění.</w:t>
      </w:r>
    </w:p>
    <w:p w14:paraId="443C71EE" w14:textId="77777777" w:rsidR="002C1A45" w:rsidRPr="00C266D4" w:rsidRDefault="002C1A45" w:rsidP="002C1A4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631A2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725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8725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3C348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7258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26801"/>
    <w:rsid w:val="0024258E"/>
    <w:rsid w:val="00260612"/>
    <w:rsid w:val="0029651C"/>
    <w:rsid w:val="002C1A45"/>
    <w:rsid w:val="0038607E"/>
    <w:rsid w:val="004D378C"/>
    <w:rsid w:val="005A3B4A"/>
    <w:rsid w:val="005C4ACA"/>
    <w:rsid w:val="0067082B"/>
    <w:rsid w:val="00694399"/>
    <w:rsid w:val="0073639B"/>
    <w:rsid w:val="007553A6"/>
    <w:rsid w:val="007A5501"/>
    <w:rsid w:val="008263BF"/>
    <w:rsid w:val="0085398A"/>
    <w:rsid w:val="00887258"/>
    <w:rsid w:val="008B781B"/>
    <w:rsid w:val="00974EA2"/>
    <w:rsid w:val="00987B93"/>
    <w:rsid w:val="009C322A"/>
    <w:rsid w:val="009C7318"/>
    <w:rsid w:val="00A40E93"/>
    <w:rsid w:val="00A7527E"/>
    <w:rsid w:val="00AA4E03"/>
    <w:rsid w:val="00B14451"/>
    <w:rsid w:val="00BA16DD"/>
    <w:rsid w:val="00C266D4"/>
    <w:rsid w:val="00CA34A9"/>
    <w:rsid w:val="00CD12C3"/>
    <w:rsid w:val="00CE55BD"/>
    <w:rsid w:val="00DC7D52"/>
    <w:rsid w:val="00DE2404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272A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91f26e49-f70c-446a-af9a-0186764ea1fa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81cfee2-c630-4554-92b2-68787b9159c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12</cp:revision>
  <cp:lastPrinted>2022-06-17T18:08:00Z</cp:lastPrinted>
  <dcterms:created xsi:type="dcterms:W3CDTF">2022-03-14T14:31:00Z</dcterms:created>
  <dcterms:modified xsi:type="dcterms:W3CDTF">2022-06-17T18:10:00Z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