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CD6495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356DD">
        <w:t>Veronika Solařová</w:t>
      </w:r>
    </w:p>
    <w:p w14:paraId="01DAD7B2" w14:textId="6C95CDC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56DD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0276986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56DD">
        <w:t>Využití konceptu Smart City pro rozvoj města Bystřice pod Hostýnem</w:t>
      </w:r>
    </w:p>
    <w:p w14:paraId="3F08876F" w14:textId="1605B61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56D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454815" w:rsidR="000E094A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29B3AB1" w:rsidR="000E094A" w:rsidRPr="00A356DD" w:rsidRDefault="00A356DD" w:rsidP="00CD12C3">
            <w:pPr>
              <w:tabs>
                <w:tab w:val="right" w:pos="8789"/>
              </w:tabs>
              <w:jc w:val="both"/>
            </w:pPr>
            <w:r>
              <w:t>Cíl práce je přijatelně definován</w:t>
            </w:r>
            <w:r>
              <w:t xml:space="preserve"> (když pominu zmínku v abstraktu, který úplně </w:t>
            </w:r>
            <w:r w:rsidRPr="00A356DD">
              <w:t>nekoresponduje</w:t>
            </w:r>
            <w:r>
              <w:t xml:space="preserve"> s cílem definovaným v kapitole cíle a metody) </w:t>
            </w:r>
            <w:r>
              <w:t>a odpovídá studovanému oboru.</w:t>
            </w:r>
            <w:r>
              <w:t xml:space="preserve"> </w:t>
            </w:r>
            <w:r>
              <w:t xml:space="preserve"> Oceňuji snahu definovat vedlejší cíl práce. Oceňuji, že studentka využila více metod a nástrojů pro zpracování BP, ovšem mi chybí větší důraz na popis postupu zpracování jednotlivých metod – na základě čeho zpracovala…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130762" w:rsidR="000E094A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F5B25" w14:textId="5562DAC8" w:rsidR="0053057A" w:rsidRDefault="0053057A" w:rsidP="0053057A">
            <w:pPr>
              <w:tabs>
                <w:tab w:val="right" w:pos="8789"/>
              </w:tabs>
              <w:jc w:val="both"/>
            </w:pPr>
            <w:r>
              <w:t>Bakalářská</w:t>
            </w:r>
            <w:r w:rsidRPr="00F32698">
              <w:t xml:space="preserve"> práce má standardní strukturu, kdy se </w:t>
            </w:r>
            <w:r>
              <w:t>studentka</w:t>
            </w:r>
            <w:r w:rsidRPr="00F32698">
              <w:t xml:space="preserve"> v teoretické části věnuje jak obecně problematice rozvoje území, tak konkrétním oblastem, které se vztahují k tématu práce </w:t>
            </w:r>
            <w:r>
              <w:t>(Smart city). Teoretická část je zpracována na standardní úrovni. Místy lze vidět závislost na některých zdrojích (</w:t>
            </w:r>
            <w:r>
              <w:t>MMR</w:t>
            </w:r>
            <w:r>
              <w:t>) a některé zdroje nevnímám jako vhodný zdroj pro teoretickou část (</w:t>
            </w:r>
            <w:r>
              <w:t xml:space="preserve">zmiňované </w:t>
            </w:r>
            <w:r>
              <w:t>MMR</w:t>
            </w:r>
            <w:r>
              <w:t xml:space="preserve"> a jiné internetové zdroje</w:t>
            </w:r>
            <w:r>
              <w:t xml:space="preserve">). </w:t>
            </w:r>
          </w:p>
          <w:p w14:paraId="259C68E4" w14:textId="77777777" w:rsidR="0053057A" w:rsidRDefault="0053057A" w:rsidP="005305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pozice vedoucího doporučuji více vycházet ze zahraniční literatury. Oceňuji snahu zpracování příkladů dobré praxe</w:t>
            </w:r>
            <w:r>
              <w:rPr>
                <w:rFonts w:cstheme="minorHAnsi"/>
              </w:rPr>
              <w:t xml:space="preserve">. Příklady dobré praxe tak vnímám jako dobrý základ pro analytickou část. </w:t>
            </w:r>
          </w:p>
          <w:p w14:paraId="2F195D88" w14:textId="3E081657" w:rsidR="000E094A" w:rsidRPr="000E094A" w:rsidRDefault="005305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obsahuje potřebné teoretické poznatky </w:t>
            </w:r>
            <w:proofErr w:type="gramStart"/>
            <w:r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</w:t>
            </w:r>
            <w:proofErr w:type="gramEnd"/>
            <w:r>
              <w:rPr>
                <w:rFonts w:cstheme="minorHAnsi"/>
              </w:rPr>
              <w:t xml:space="preserve"> zde splněna zásada pro teoretickou část.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D60806" w:rsidR="000E094A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BF20F3C" w:rsidR="000E094A" w:rsidRDefault="0053057A" w:rsidP="0053057A">
            <w:r w:rsidRPr="005B1DD7">
              <w:t>Analytická část obsahuje základní představení města, socio-ekonomickou analýzu</w:t>
            </w:r>
            <w:r>
              <w:t xml:space="preserve"> a následně je podrobněji provedena analýza aktuálního Smart stavu. Důležitou roli zde zaujímá provedené dotazníkové šetření – oceňuji, že studentka zakomponovala dotazníkové šetření do BP, dotazník přináší zajímavé informace. Každopádně by určitě šlo přidat další (podrobnější otázky) otázky, které by vycházely z příkladů praxe viz. Teoretická část. Zpracovaná SWOT analýza až na drobnosti („</w:t>
            </w:r>
            <w:r>
              <w:t>Podpora při budování cyklostezek</w:t>
            </w:r>
            <w:r>
              <w:t xml:space="preserve">, </w:t>
            </w:r>
            <w:r>
              <w:t>Stavba nových bytů</w:t>
            </w:r>
            <w:r>
              <w:t xml:space="preserve">“) odpovídá základním pravidlům pro zpracování SWOT analýzy. SWOT analýza by mohla obsahovat rovněž typické prvky ke Smart city konceptu, definované faktory jsou převážně obecného rázu. </w:t>
            </w:r>
          </w:p>
          <w:p w14:paraId="403F720C" w14:textId="6887F1A3" w:rsidR="0053057A" w:rsidRPr="000E094A" w:rsidRDefault="0053057A" w:rsidP="005305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</w:t>
            </w:r>
            <w:r w:rsidR="00D35375">
              <w:rPr>
                <w:rFonts w:cstheme="minorHAnsi"/>
              </w:rPr>
              <w:t xml:space="preserve">shrnující tabulku viz. Kapitola 6.10, která srozumitelně podává přehled o aktuálním stavu chytrých prvků v řešeném území – pouze bych detailněji vysvětlil kritéria (co znamená, že nesplňuje apod.).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4DE52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072549" w:rsidR="000E094A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D379F" w14:textId="22103430" w:rsidR="00D35375" w:rsidRDefault="00D35375" w:rsidP="00D35375">
            <w:pPr>
              <w:jc w:val="both"/>
            </w:pPr>
            <w:r>
              <w:t xml:space="preserve">Na základě zjištěných skutečností studentka formuluje doporučení pro </w:t>
            </w:r>
            <w:r>
              <w:t xml:space="preserve">podporu chytrého rozvoje města. Řešená doporučení odpovídají aktuálním trendům a mohou být prezentovány představitelům města. V takovém případě by </w:t>
            </w:r>
            <w:proofErr w:type="gramStart"/>
            <w:r>
              <w:t>ovšem  musela</w:t>
            </w:r>
            <w:proofErr w:type="gramEnd"/>
            <w:r>
              <w:t xml:space="preserve"> studentka dopracovat některé nesrovnalosti např. hlavní cíl chytrého parkování (</w:t>
            </w:r>
            <w:r>
              <w:t>redukce dopravy</w:t>
            </w:r>
            <w:r>
              <w:t xml:space="preserve">?).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94539B" w:rsidR="000E094A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222E0" w14:textId="77777777" w:rsidR="00D35375" w:rsidRDefault="00D35375" w:rsidP="00D35375">
            <w:r>
              <w:t xml:space="preserve">Z formálního hlediska práce splňuje požadavky kladené na tento typ prací. </w:t>
            </w:r>
          </w:p>
          <w:p w14:paraId="3DDB2FA6" w14:textId="65CE5532" w:rsidR="000E094A" w:rsidRPr="00D35375" w:rsidRDefault="00D35375" w:rsidP="00D35375">
            <w:r>
              <w:t>Práce má standardní jazykovou a grafickou úroveň, citování odpovídá požadavkům.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C85615" w:rsidR="009C7318" w:rsidRDefault="00A356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497B46B" w:rsidR="009D67D5" w:rsidRPr="000E094A" w:rsidRDefault="00D3537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Práci hodnotím </w:t>
            </w:r>
            <w:r>
              <w:rPr>
                <w:rFonts w:cstheme="minorHAnsi"/>
              </w:rPr>
              <w:t>jako standardní počin</w:t>
            </w:r>
            <w:r>
              <w:rPr>
                <w:rFonts w:cstheme="minorHAnsi"/>
              </w:rPr>
              <w:t>, kde autorka prokázala zájem o dané téma/práci. Práce má určité nedostatky, nejedná se ovšem o závažné nesrovnalosti.</w:t>
            </w:r>
            <w:r>
              <w:rPr>
                <w:rFonts w:cstheme="minorHAnsi"/>
              </w:rPr>
              <w:t xml:space="preserve"> Práce přináší zajímavé informace, které mohou být rozšířeny případně v diplomové práci. Studentka dodržela zásady pro vypracování a </w:t>
            </w:r>
            <w:r w:rsidR="00A356DD">
              <w:rPr>
                <w:rFonts w:cstheme="minorHAnsi"/>
              </w:rPr>
              <w:t xml:space="preserve">tím doporučuji práci k 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63998A3" w14:textId="77777777" w:rsidR="00D35375" w:rsidRDefault="00D35375" w:rsidP="00D353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Vyberte jedno (zásadní) doporučení a blíže ho představte, včetně očekávané finanční náročnosti a potenciálních rizik.</w:t>
      </w:r>
    </w:p>
    <w:p w14:paraId="1AA19995" w14:textId="48279954" w:rsidR="00D35375" w:rsidRDefault="00D35375" w:rsidP="00D353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Jaké jsou hlavní limity Vámi zpracované práce?</w:t>
      </w:r>
    </w:p>
    <w:p w14:paraId="3231FD43" w14:textId="1925AB4A" w:rsidR="00A356DD" w:rsidRDefault="00A356DD" w:rsidP="00D3537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Představte hlavní zjištění Vámi zpracované práce a navrhněte možnosti rozšíření této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9944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356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356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F20535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356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6D34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56DD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D81B" w14:textId="77777777" w:rsidR="00994D8C" w:rsidRDefault="00994D8C" w:rsidP="00A40E93">
      <w:pPr>
        <w:spacing w:after="0" w:line="240" w:lineRule="auto"/>
      </w:pPr>
      <w:r>
        <w:separator/>
      </w:r>
    </w:p>
  </w:endnote>
  <w:endnote w:type="continuationSeparator" w:id="0">
    <w:p w14:paraId="72E4FFBE" w14:textId="77777777" w:rsidR="00994D8C" w:rsidRDefault="00994D8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DF5F" w14:textId="77777777" w:rsidR="00994D8C" w:rsidRDefault="00994D8C" w:rsidP="00A40E93">
      <w:pPr>
        <w:spacing w:after="0" w:line="240" w:lineRule="auto"/>
      </w:pPr>
      <w:r>
        <w:separator/>
      </w:r>
    </w:p>
  </w:footnote>
  <w:footnote w:type="continuationSeparator" w:id="0">
    <w:p w14:paraId="5781AF01" w14:textId="77777777" w:rsidR="00994D8C" w:rsidRDefault="00994D8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3057A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4D8C"/>
    <w:rsid w:val="009C322A"/>
    <w:rsid w:val="009C7318"/>
    <w:rsid w:val="009D67D5"/>
    <w:rsid w:val="00A356DD"/>
    <w:rsid w:val="00A40E93"/>
    <w:rsid w:val="00A7527E"/>
    <w:rsid w:val="00AC1ADA"/>
    <w:rsid w:val="00B14451"/>
    <w:rsid w:val="00BA16DD"/>
    <w:rsid w:val="00CA34A9"/>
    <w:rsid w:val="00CD12C3"/>
    <w:rsid w:val="00D3537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C22E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326F4"/>
    <w:rsid w:val="003C22EA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2023-06-01T21:06:00Z</dcterms:created>
  <dcterms:modified xsi:type="dcterms:W3CDTF">2023-06-01T21:06:00Z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