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B4D36DD" w:rsidR="00515A76" w:rsidRPr="0013588D" w:rsidRDefault="00C35E0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35E0D"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8767E9">
              <w:rPr>
                <w:rFonts w:ascii="Calibri" w:hAnsi="Calibri" w:cs="Calibri"/>
                <w:b/>
                <w:sz w:val="24"/>
                <w:szCs w:val="24"/>
              </w:rPr>
              <w:t>Petr Zavadil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157784F" w:rsidR="00515A76" w:rsidRPr="0013588D" w:rsidRDefault="008767E9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767E9">
              <w:rPr>
                <w:rFonts w:ascii="Calibri" w:hAnsi="Calibri" w:cs="Calibri"/>
                <w:b/>
                <w:sz w:val="24"/>
                <w:szCs w:val="24"/>
              </w:rPr>
              <w:t xml:space="preserve">Vytvoření </w:t>
            </w:r>
            <w:proofErr w:type="spellStart"/>
            <w:r w:rsidRPr="008767E9">
              <w:rPr>
                <w:rFonts w:ascii="Calibri" w:hAnsi="Calibri" w:cs="Calibri"/>
                <w:b/>
                <w:sz w:val="24"/>
                <w:szCs w:val="24"/>
              </w:rPr>
              <w:t>brand</w:t>
            </w:r>
            <w:proofErr w:type="spellEnd"/>
            <w:r w:rsidRPr="008767E9">
              <w:rPr>
                <w:rFonts w:ascii="Calibri" w:hAnsi="Calibri" w:cs="Calibri"/>
                <w:b/>
                <w:sz w:val="24"/>
                <w:szCs w:val="24"/>
              </w:rPr>
              <w:t xml:space="preserve"> manuálu v kontextu </w:t>
            </w:r>
            <w:proofErr w:type="spellStart"/>
            <w:r w:rsidRPr="008767E9">
              <w:rPr>
                <w:rFonts w:ascii="Calibri" w:hAnsi="Calibri" w:cs="Calibri"/>
                <w:b/>
                <w:sz w:val="24"/>
                <w:szCs w:val="24"/>
              </w:rPr>
              <w:t>rebrandingu</w:t>
            </w:r>
            <w:proofErr w:type="spellEnd"/>
            <w:r w:rsidRPr="008767E9">
              <w:rPr>
                <w:rFonts w:ascii="Calibri" w:hAnsi="Calibri" w:cs="Calibri"/>
                <w:b/>
                <w:sz w:val="24"/>
                <w:szCs w:val="24"/>
              </w:rPr>
              <w:t xml:space="preserve"> vybrané společnosti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65A2740" w:rsidR="00303FEA" w:rsidRPr="00303FEA" w:rsidRDefault="00501105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Romana Zábojová,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36"/>
    <w:bookmarkEnd w:id="60"/>
    <w:p w14:paraId="66B55BBC" w14:textId="56651A32" w:rsidR="00515A76" w:rsidRDefault="0015077F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7" w:dyaOrig="3434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8pt;height:163.2pt" o:ole="">
            <v:imagedata r:id="rId7" o:title=""/>
          </v:shape>
          <o:OLEObject Type="Embed" ProgID="Excel.Sheet.8" ShapeID="_x0000_i1025" DrawAspect="Content" ObjectID="_1776528820" r:id="rId8"/>
        </w:object>
      </w:r>
    </w:p>
    <w:p w14:paraId="21E0044B" w14:textId="77777777" w:rsidR="00EC69ED" w:rsidRPr="0013588D" w:rsidRDefault="00EC69ED" w:rsidP="00DB0151">
      <w:pPr>
        <w:jc w:val="center"/>
        <w:rPr>
          <w:rFonts w:ascii="Calibri" w:hAnsi="Calibri" w:cs="Calibri"/>
          <w:sz w:val="24"/>
          <w:szCs w:val="24"/>
        </w:rPr>
      </w:pP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3114C680" w14:textId="507393FF" w:rsidR="00CD4422" w:rsidRPr="00B46CD1" w:rsidRDefault="00CD4422" w:rsidP="00CD442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Na diplomové práci oceňuji, že autor pojal téma komplexně. Výsledkem je </w:t>
      </w:r>
      <w:proofErr w:type="spellStart"/>
      <w:r>
        <w:rPr>
          <w:rFonts w:ascii="Calibri" w:hAnsi="Calibri" w:cs="Calibri"/>
          <w:bCs/>
          <w:sz w:val="24"/>
          <w:szCs w:val="24"/>
        </w:rPr>
        <w:t>brand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manuál, který je pro subjekt práce snadno uchopitelný a použitelný.</w:t>
      </w:r>
    </w:p>
    <w:p w14:paraId="72B1DB2B" w14:textId="428F32AD" w:rsidR="00B46CD1" w:rsidRPr="00B46CD1" w:rsidRDefault="00B46CD1" w:rsidP="00B46CD1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Autorovi se podařilo získat téměř 300 respondentů dotazníkového šetření.</w:t>
      </w:r>
    </w:p>
    <w:p w14:paraId="1535174B" w14:textId="3F835831" w:rsidR="00CD4422" w:rsidRPr="00B46CD1" w:rsidRDefault="00CD4422" w:rsidP="00CD442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Celkový rozsah práce přesahuje doporučenou normu</w:t>
      </w:r>
      <w:r w:rsidR="00CD33A4">
        <w:rPr>
          <w:rFonts w:ascii="Calibri" w:hAnsi="Calibri" w:cs="Calibri"/>
          <w:bCs/>
          <w:sz w:val="24"/>
          <w:szCs w:val="24"/>
        </w:rPr>
        <w:t xml:space="preserve"> a jednotlivé části práce vykazují disproporce</w:t>
      </w:r>
      <w:r>
        <w:rPr>
          <w:rFonts w:ascii="Calibri" w:hAnsi="Calibri" w:cs="Calibri"/>
          <w:bCs/>
          <w:sz w:val="24"/>
          <w:szCs w:val="24"/>
        </w:rPr>
        <w:t>. Teoretická část práce je</w:t>
      </w:r>
      <w:r w:rsidR="00CD33A4">
        <w:rPr>
          <w:rFonts w:ascii="Calibri" w:hAnsi="Calibri" w:cs="Calibri"/>
          <w:bCs/>
          <w:sz w:val="24"/>
          <w:szCs w:val="24"/>
        </w:rPr>
        <w:t xml:space="preserve"> poměrně obsáhlá a</w:t>
      </w:r>
      <w:r>
        <w:rPr>
          <w:rFonts w:ascii="Calibri" w:hAnsi="Calibri" w:cs="Calibri"/>
          <w:bCs/>
          <w:sz w:val="24"/>
          <w:szCs w:val="24"/>
        </w:rPr>
        <w:t xml:space="preserve"> dlouhá, přičemž pr</w:t>
      </w:r>
      <w:r w:rsidR="0004222C">
        <w:rPr>
          <w:rFonts w:ascii="Calibri" w:hAnsi="Calibri" w:cs="Calibri"/>
          <w:bCs/>
          <w:sz w:val="24"/>
          <w:szCs w:val="24"/>
        </w:rPr>
        <w:t xml:space="preserve">ojektová </w:t>
      </w:r>
      <w:r>
        <w:rPr>
          <w:rFonts w:ascii="Calibri" w:hAnsi="Calibri" w:cs="Calibri"/>
          <w:bCs/>
          <w:sz w:val="24"/>
          <w:szCs w:val="24"/>
        </w:rPr>
        <w:t>část je naopak nejkratší (18 stran).</w:t>
      </w:r>
    </w:p>
    <w:p w14:paraId="024F9DBC" w14:textId="536116B4" w:rsidR="00B46CD1" w:rsidRPr="00B46CD1" w:rsidRDefault="00B46CD1" w:rsidP="00CD442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 diplomové práci chybí </w:t>
      </w:r>
      <w:proofErr w:type="spellStart"/>
      <w:r>
        <w:rPr>
          <w:rFonts w:ascii="Calibri" w:hAnsi="Calibri" w:cs="Calibri"/>
          <w:bCs/>
          <w:sz w:val="24"/>
          <w:szCs w:val="24"/>
        </w:rPr>
        <w:t>timing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a finanční rozpočet navrhovaného </w:t>
      </w:r>
      <w:proofErr w:type="spellStart"/>
      <w:r>
        <w:rPr>
          <w:rFonts w:ascii="Calibri" w:hAnsi="Calibri" w:cs="Calibri"/>
          <w:bCs/>
          <w:sz w:val="24"/>
          <w:szCs w:val="24"/>
        </w:rPr>
        <w:t>rebrandingu</w:t>
      </w:r>
      <w:proofErr w:type="spellEnd"/>
      <w:r>
        <w:rPr>
          <w:rFonts w:ascii="Calibri" w:hAnsi="Calibri" w:cs="Calibri"/>
          <w:bCs/>
          <w:sz w:val="24"/>
          <w:szCs w:val="24"/>
        </w:rPr>
        <w:t>.</w:t>
      </w:r>
    </w:p>
    <w:p w14:paraId="4EB0D7AC" w14:textId="5DE2759C" w:rsidR="00B46CD1" w:rsidRPr="009A313E" w:rsidRDefault="00B46CD1" w:rsidP="00CD442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Benchmarking a jeho výsledky by mohly být zpracovány přehledněji, například do tabulky.</w:t>
      </w:r>
    </w:p>
    <w:p w14:paraId="53C6D5BC" w14:textId="2FF67177" w:rsidR="009A313E" w:rsidRPr="00FE3005" w:rsidRDefault="009A313E" w:rsidP="00CD442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Překlady autora z anglického jazyka by bylo vhodné dát do poznámek pod čarou. Doslovné citace autorů</w:t>
      </w:r>
      <w:r w:rsidR="00975300">
        <w:rPr>
          <w:rFonts w:ascii="Calibri" w:hAnsi="Calibri" w:cs="Calibri"/>
          <w:bCs/>
          <w:sz w:val="24"/>
          <w:szCs w:val="24"/>
        </w:rPr>
        <w:t xml:space="preserve"> zase</w:t>
      </w:r>
      <w:r>
        <w:rPr>
          <w:rFonts w:ascii="Calibri" w:hAnsi="Calibri" w:cs="Calibri"/>
          <w:bCs/>
          <w:sz w:val="24"/>
          <w:szCs w:val="24"/>
        </w:rPr>
        <w:t xml:space="preserve"> do uvozovek.</w:t>
      </w:r>
    </w:p>
    <w:p w14:paraId="1C06612D" w14:textId="54F202B2" w:rsidR="008A55F9" w:rsidRPr="008A55F9" w:rsidRDefault="00FE3005" w:rsidP="00CD442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Autor práce </w:t>
      </w:r>
      <w:r w:rsidR="008A55F9">
        <w:rPr>
          <w:rFonts w:ascii="Calibri" w:hAnsi="Calibri" w:cs="Calibri"/>
          <w:bCs/>
          <w:sz w:val="24"/>
          <w:szCs w:val="24"/>
        </w:rPr>
        <w:t>zvolil adekvátní metody výzkumu, které doplnil analýzou současného stavu a konkurence společnosti.</w:t>
      </w:r>
    </w:p>
    <w:p w14:paraId="726252FB" w14:textId="77777777" w:rsidR="00CD4422" w:rsidRDefault="00CD4422" w:rsidP="00CD4422">
      <w:pPr>
        <w:jc w:val="both"/>
        <w:rPr>
          <w:rFonts w:ascii="Calibri" w:hAnsi="Calibri" w:cs="Calibri"/>
          <w:sz w:val="24"/>
          <w:szCs w:val="24"/>
        </w:rPr>
      </w:pPr>
    </w:p>
    <w:p w14:paraId="07B31914" w14:textId="2FC34CB4" w:rsidR="008242D2" w:rsidRPr="005354CD" w:rsidRDefault="008242D2" w:rsidP="00CD4422">
      <w:pPr>
        <w:jc w:val="both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00BD5001" w14:textId="41B55F1D" w:rsidR="00BF4A88" w:rsidRPr="002D6099" w:rsidRDefault="002D6099" w:rsidP="00CD442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2D6099">
        <w:rPr>
          <w:rFonts w:ascii="Calibri" w:hAnsi="Calibri" w:cs="Calibri"/>
          <w:bCs/>
          <w:sz w:val="24"/>
          <w:szCs w:val="24"/>
        </w:rPr>
        <w:t>Strategií společnosti je oslovovat a pokrýt cílový trh a publikum, který je identifikován lokálním trhem a Slovenskem</w:t>
      </w:r>
      <w:r>
        <w:rPr>
          <w:rFonts w:ascii="Calibri" w:hAnsi="Calibri" w:cs="Calibri"/>
          <w:bCs/>
          <w:sz w:val="24"/>
          <w:szCs w:val="24"/>
        </w:rPr>
        <w:t>. Můžete konkretizovat lokální trh?</w:t>
      </w:r>
    </w:p>
    <w:p w14:paraId="7D077BB2" w14:textId="0964F2A5" w:rsidR="00B46CD1" w:rsidRPr="00827D77" w:rsidRDefault="00B46CD1" w:rsidP="00CD442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Zdůvodněte, proč jste do kvalitativního šetření nezahrnul i zaměstnance společnosti, ale pouze dvě osoby z vedení?</w:t>
      </w:r>
      <w:r w:rsidR="008242D2">
        <w:rPr>
          <w:rFonts w:ascii="Calibri" w:hAnsi="Calibri" w:cs="Calibri"/>
          <w:sz w:val="24"/>
          <w:szCs w:val="24"/>
        </w:rPr>
        <w:t xml:space="preserve"> </w:t>
      </w:r>
      <w:r w:rsidR="00975300">
        <w:rPr>
          <w:rFonts w:ascii="Calibri" w:hAnsi="Calibri" w:cs="Calibri"/>
          <w:sz w:val="24"/>
          <w:szCs w:val="24"/>
        </w:rPr>
        <w:t xml:space="preserve">Nebyl by relevantní pohled na </w:t>
      </w:r>
      <w:proofErr w:type="spellStart"/>
      <w:r w:rsidR="00975300">
        <w:rPr>
          <w:rFonts w:ascii="Calibri" w:hAnsi="Calibri" w:cs="Calibri"/>
          <w:sz w:val="24"/>
          <w:szCs w:val="24"/>
        </w:rPr>
        <w:t>brand</w:t>
      </w:r>
      <w:proofErr w:type="spellEnd"/>
      <w:r w:rsidR="00975300">
        <w:rPr>
          <w:rFonts w:ascii="Calibri" w:hAnsi="Calibri" w:cs="Calibri"/>
          <w:sz w:val="24"/>
          <w:szCs w:val="24"/>
        </w:rPr>
        <w:t xml:space="preserve"> i zevnitř společnosti (nejen jejího vedení)?</w:t>
      </w:r>
    </w:p>
    <w:p w14:paraId="71510F59" w14:textId="4A250593" w:rsidR="00827D77" w:rsidRPr="00B46CD1" w:rsidRDefault="009B1CC4" w:rsidP="00CD442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Připravte a doložte odhad nákladů </w:t>
      </w:r>
      <w:proofErr w:type="spellStart"/>
      <w:r>
        <w:rPr>
          <w:rFonts w:ascii="Calibri" w:hAnsi="Calibri" w:cs="Calibri"/>
          <w:bCs/>
          <w:sz w:val="24"/>
          <w:szCs w:val="24"/>
        </w:rPr>
        <w:t>rebrandingu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společnosti S WHG.</w:t>
      </w:r>
    </w:p>
    <w:p w14:paraId="4727C818" w14:textId="77777777" w:rsidR="00B46CD1" w:rsidRDefault="00B46CD1" w:rsidP="00B46CD1">
      <w:pPr>
        <w:jc w:val="both"/>
        <w:rPr>
          <w:rFonts w:ascii="Calibri" w:hAnsi="Calibri" w:cs="Calibri"/>
          <w:sz w:val="24"/>
          <w:szCs w:val="24"/>
        </w:rPr>
      </w:pPr>
    </w:p>
    <w:p w14:paraId="4FD7551A" w14:textId="1F9BB885" w:rsidR="00515A76" w:rsidRPr="0013588D" w:rsidRDefault="00252ECC" w:rsidP="00B46CD1">
      <w:pPr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CD4422">
        <w:rPr>
          <w:rFonts w:ascii="Calibri" w:hAnsi="Calibri" w:cs="Calibri"/>
          <w:sz w:val="24"/>
          <w:szCs w:val="24"/>
        </w:rPr>
        <w:t>7.</w:t>
      </w:r>
      <w:r w:rsidR="00BC1E1D">
        <w:rPr>
          <w:rFonts w:ascii="Calibri" w:hAnsi="Calibri" w:cs="Calibri"/>
          <w:sz w:val="24"/>
          <w:szCs w:val="24"/>
        </w:rPr>
        <w:t>5</w:t>
      </w:r>
      <w:r w:rsidR="00CD4422">
        <w:rPr>
          <w:rFonts w:ascii="Calibri" w:hAnsi="Calibri" w:cs="Calibri"/>
          <w:sz w:val="24"/>
          <w:szCs w:val="24"/>
        </w:rPr>
        <w:t>.2024</w:t>
      </w:r>
      <w:r w:rsidR="00CD4422">
        <w:rPr>
          <w:rFonts w:ascii="Calibri" w:hAnsi="Calibri" w:cs="Calibri"/>
          <w:sz w:val="24"/>
          <w:szCs w:val="24"/>
        </w:rPr>
        <w:tab/>
      </w:r>
      <w:r w:rsidR="00CD4422">
        <w:rPr>
          <w:rFonts w:ascii="Calibri" w:hAnsi="Calibri" w:cs="Calibri"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2283" w14:textId="77777777" w:rsidR="00D04396" w:rsidRDefault="00D04396">
      <w:r>
        <w:separator/>
      </w:r>
    </w:p>
  </w:endnote>
  <w:endnote w:type="continuationSeparator" w:id="0">
    <w:p w14:paraId="475359AF" w14:textId="77777777" w:rsidR="00D04396" w:rsidRDefault="00D0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11A57" w14:textId="77777777" w:rsidR="00D04396" w:rsidRDefault="00D04396">
      <w:r>
        <w:separator/>
      </w:r>
    </w:p>
  </w:footnote>
  <w:footnote w:type="continuationSeparator" w:id="0">
    <w:p w14:paraId="54B12973" w14:textId="77777777" w:rsidR="00D04396" w:rsidRDefault="00D04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222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077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37F2A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D6099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70E0C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A1516"/>
    <w:rsid w:val="004B153D"/>
    <w:rsid w:val="004B49CA"/>
    <w:rsid w:val="004B74D0"/>
    <w:rsid w:val="004C1E75"/>
    <w:rsid w:val="004D02B3"/>
    <w:rsid w:val="004D187D"/>
    <w:rsid w:val="004D6C3D"/>
    <w:rsid w:val="004D72F4"/>
    <w:rsid w:val="00501105"/>
    <w:rsid w:val="00502910"/>
    <w:rsid w:val="00507C7B"/>
    <w:rsid w:val="00511645"/>
    <w:rsid w:val="00515A76"/>
    <w:rsid w:val="00516452"/>
    <w:rsid w:val="00520C6A"/>
    <w:rsid w:val="00521837"/>
    <w:rsid w:val="005317DB"/>
    <w:rsid w:val="005370DE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27D77"/>
    <w:rsid w:val="00836538"/>
    <w:rsid w:val="00841242"/>
    <w:rsid w:val="00845234"/>
    <w:rsid w:val="0085026C"/>
    <w:rsid w:val="00854A44"/>
    <w:rsid w:val="00856C0C"/>
    <w:rsid w:val="008767E9"/>
    <w:rsid w:val="00882B17"/>
    <w:rsid w:val="00883EEB"/>
    <w:rsid w:val="00884EB7"/>
    <w:rsid w:val="00891940"/>
    <w:rsid w:val="00891C4C"/>
    <w:rsid w:val="0089234F"/>
    <w:rsid w:val="0089560A"/>
    <w:rsid w:val="008A081E"/>
    <w:rsid w:val="008A55F9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326F"/>
    <w:rsid w:val="009249A5"/>
    <w:rsid w:val="00931B48"/>
    <w:rsid w:val="009378F2"/>
    <w:rsid w:val="009558C7"/>
    <w:rsid w:val="00973462"/>
    <w:rsid w:val="009748BA"/>
    <w:rsid w:val="00975300"/>
    <w:rsid w:val="009903E3"/>
    <w:rsid w:val="00992281"/>
    <w:rsid w:val="009A313E"/>
    <w:rsid w:val="009B1CC4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46CD1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3B60"/>
    <w:rsid w:val="00BB5C48"/>
    <w:rsid w:val="00BB6BB9"/>
    <w:rsid w:val="00BB76CB"/>
    <w:rsid w:val="00BC15B4"/>
    <w:rsid w:val="00BC1E1D"/>
    <w:rsid w:val="00BC2E4C"/>
    <w:rsid w:val="00BC3818"/>
    <w:rsid w:val="00BD7336"/>
    <w:rsid w:val="00BE16B7"/>
    <w:rsid w:val="00BE269D"/>
    <w:rsid w:val="00BE2CBD"/>
    <w:rsid w:val="00BE5B19"/>
    <w:rsid w:val="00BF11F1"/>
    <w:rsid w:val="00BF4A88"/>
    <w:rsid w:val="00C10AE5"/>
    <w:rsid w:val="00C3544D"/>
    <w:rsid w:val="00C35E0D"/>
    <w:rsid w:val="00C47F7E"/>
    <w:rsid w:val="00C6091C"/>
    <w:rsid w:val="00C7046F"/>
    <w:rsid w:val="00C75DA8"/>
    <w:rsid w:val="00C83B7F"/>
    <w:rsid w:val="00CB5F99"/>
    <w:rsid w:val="00CC72DF"/>
    <w:rsid w:val="00CD06B9"/>
    <w:rsid w:val="00CD33A4"/>
    <w:rsid w:val="00CD4422"/>
    <w:rsid w:val="00CD44EE"/>
    <w:rsid w:val="00CF6F04"/>
    <w:rsid w:val="00D02B3B"/>
    <w:rsid w:val="00D04396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00E8"/>
    <w:rsid w:val="00EB5BBF"/>
    <w:rsid w:val="00EB6880"/>
    <w:rsid w:val="00EC3D50"/>
    <w:rsid w:val="00EC69ED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E3005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Romana Zábojová</cp:lastModifiedBy>
  <cp:revision>18</cp:revision>
  <cp:lastPrinted>2010-04-15T13:27:00Z</cp:lastPrinted>
  <dcterms:created xsi:type="dcterms:W3CDTF">2024-04-19T13:04:00Z</dcterms:created>
  <dcterms:modified xsi:type="dcterms:W3CDTF">2024-05-06T17:27:00Z</dcterms:modified>
</cp:coreProperties>
</file>