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B44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Adéla </w:t>
            </w:r>
            <w:proofErr w:type="spellStart"/>
            <w:r>
              <w:rPr>
                <w:sz w:val="22"/>
                <w:szCs w:val="22"/>
              </w:rPr>
              <w:t>Vitolaslavská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B44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vybraných metod zážitkové pedagogiky v rámci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472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472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B44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B44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B44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B44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je aktuální</w:t>
            </w:r>
            <w:r>
              <w:rPr>
                <w:sz w:val="22"/>
                <w:szCs w:val="22"/>
              </w:rPr>
              <w:t xml:space="preserve"> a odpovídá zaměření programu sociální pedagogika</w:t>
            </w:r>
            <w:r>
              <w:rPr>
                <w:sz w:val="22"/>
                <w:szCs w:val="22"/>
              </w:rPr>
              <w:t>.</w:t>
            </w:r>
          </w:p>
          <w:p w:rsidR="00B411DB" w:rsidRDefault="00DB44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není uveden cíl práce.</w:t>
            </w:r>
          </w:p>
          <w:p w:rsidR="00DB449A" w:rsidRDefault="00DB44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se skládá z 5 kapitol, kdy první dvě jsou věnovány popisu zážitkové pedagogiky u nás a v zahraničí, třetí metodám a formám, čtvrtá školské legislativě, ale nadpis je zde nevhodný a v páté se autorka pokouší o zasazení zážitkové pedagogiky do oblasti sociální pedagogiky.</w:t>
            </w:r>
          </w:p>
          <w:p w:rsidR="00B411DB" w:rsidRPr="00C50B27" w:rsidRDefault="00483777" w:rsidP="00483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autorka zvolila kvantitativní šetření formou dotazníku vlastní konstrukce.  Není jasné, proč v 8.1.1 Dotazník je uveden cíl práce. Způsob analýzy a interpretace dat je neobvyklý, v práci chybí hlubší interpretace a shrnutí.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83777" w:rsidRPr="00483777" w:rsidRDefault="00483777" w:rsidP="00362AB0">
            <w:pPr>
              <w:rPr>
                <w:sz w:val="22"/>
                <w:szCs w:val="22"/>
              </w:rPr>
            </w:pPr>
            <w:r w:rsidRPr="00483777">
              <w:rPr>
                <w:sz w:val="22"/>
                <w:szCs w:val="22"/>
              </w:rPr>
              <w:t>Jak lze uplatnit závěry práce v 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83777">
              <w:rPr>
                <w:sz w:val="22"/>
                <w:szCs w:val="22"/>
              </w:rPr>
              <w:t xml:space="preserve"> 3. května 2024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3D6" w:rsidRDefault="007513D6">
      <w:r>
        <w:separator/>
      </w:r>
    </w:p>
  </w:endnote>
  <w:endnote w:type="continuationSeparator" w:id="0">
    <w:p w:rsidR="007513D6" w:rsidRDefault="0075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3D6" w:rsidRDefault="007513D6">
      <w:r>
        <w:separator/>
      </w:r>
    </w:p>
  </w:footnote>
  <w:footnote w:type="continuationSeparator" w:id="0">
    <w:p w:rsidR="007513D6" w:rsidRDefault="007513D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E7"/>
    <w:rsid w:val="000E2C47"/>
    <w:rsid w:val="002824B3"/>
    <w:rsid w:val="00362AB0"/>
    <w:rsid w:val="003F5DA2"/>
    <w:rsid w:val="00483777"/>
    <w:rsid w:val="004C0CB5"/>
    <w:rsid w:val="00512982"/>
    <w:rsid w:val="00514664"/>
    <w:rsid w:val="00526D47"/>
    <w:rsid w:val="0055255D"/>
    <w:rsid w:val="005C219A"/>
    <w:rsid w:val="006847E2"/>
    <w:rsid w:val="00730C1A"/>
    <w:rsid w:val="007513D6"/>
    <w:rsid w:val="00834807"/>
    <w:rsid w:val="00947283"/>
    <w:rsid w:val="00B411DB"/>
    <w:rsid w:val="00BA3203"/>
    <w:rsid w:val="00C03D7D"/>
    <w:rsid w:val="00C50B27"/>
    <w:rsid w:val="00CD7EE7"/>
    <w:rsid w:val="00D62416"/>
    <w:rsid w:val="00DB449A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DE978-9826-4437-8030-B3F14D8C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Siln">
    <w:name w:val="Strong"/>
    <w:basedOn w:val="Standardnpsmoodstavce"/>
    <w:qFormat/>
    <w:rsid w:val="00CD7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(2).dotx</Template>
  <TotalTime>1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2024-05-03T10:08:00Z</dcterms:created>
  <dcterms:modified xsi:type="dcterms:W3CDTF">2024-05-03T10:08:00Z</dcterms:modified>
</cp:coreProperties>
</file>