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623" w:type="dxa"/>
        <w:tblLook w:val="04A0" w:firstRow="1" w:lastRow="0" w:firstColumn="1" w:lastColumn="0" w:noHBand="0" w:noVBand="1"/>
      </w:tblPr>
      <w:tblGrid>
        <w:gridCol w:w="548"/>
        <w:gridCol w:w="2756"/>
        <w:gridCol w:w="3159"/>
        <w:gridCol w:w="3160"/>
      </w:tblGrid>
      <w:tr w:rsidR="00D465A9" w:rsidRPr="00D465A9" w14:paraId="66A7CBFF" w14:textId="77777777" w:rsidTr="00241161">
        <w:trPr>
          <w:trHeight w:val="425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0026D6A1" w:rsidR="006D48B2" w:rsidRPr="00D465A9" w:rsidRDefault="007E7A9D" w:rsidP="00C543D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F12D1E">
              <w:rPr>
                <w:rFonts w:ascii="Times New Roman" w:hAnsi="Times New Roman" w:cs="Times New Roman"/>
                <w:b/>
              </w:rPr>
              <w:t>Kameník Lukáš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14:paraId="66A7CC02" w14:textId="77777777" w:rsidTr="00241161">
        <w:trPr>
          <w:trHeight w:val="41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2B3B4DA4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B0711A130009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5" w14:textId="77777777" w:rsidTr="00241161">
        <w:trPr>
          <w:trHeight w:val="406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2B0FC510" w:rsidR="006D48B2" w:rsidRPr="00D465A9" w:rsidRDefault="007E7A9D" w:rsidP="00002A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02A1E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9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241161">
        <w:trPr>
          <w:trHeight w:val="47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4A818DDC" w:rsidR="006D48B2" w:rsidRPr="00D465A9" w:rsidRDefault="007E7A9D" w:rsidP="00C6200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Ústav fyziky a meteriálového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F" w14:textId="77777777" w:rsidTr="00241161">
        <w:trPr>
          <w:trHeight w:val="45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36BA7581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Ing. Markéta Kadlečková,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2" w14:textId="77777777" w:rsidTr="00241161">
        <w:trPr>
          <w:trHeight w:val="4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2F3D2C96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doc. 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5" w14:textId="77777777" w:rsidTr="00241161">
        <w:trPr>
          <w:trHeight w:val="43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1837AED8" w:rsidR="006D48B2" w:rsidRPr="00D465A9" w:rsidRDefault="007E7A9D" w:rsidP="00F12D1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12D1E">
              <w:rPr>
                <w:rFonts w:ascii="Times New Roman" w:hAnsi="Times New Roman" w:cs="Times New Roman"/>
              </w:rPr>
              <w:t>2023/2024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18" w14:textId="77777777" w:rsidTr="00241161">
        <w:trPr>
          <w:trHeight w:val="15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241161">
        <w:trPr>
          <w:trHeight w:val="28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241161">
        <w:trPr>
          <w:trHeight w:val="400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3C87C6B3" w:rsidR="00A3668A" w:rsidRPr="00D465A9" w:rsidRDefault="007E7A9D" w:rsidP="00002A1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02A1E">
              <w:rPr>
                <w:rFonts w:ascii="Times New Roman" w:hAnsi="Times New Roman" w:cs="Times New Roman"/>
                <w:sz w:val="24"/>
              </w:rPr>
              <w:t>3D tisk syntetických polymerů využitelných v tkáňovém inženýrství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14:paraId="66A7CC22" w14:textId="77777777" w:rsidTr="00241161">
        <w:trPr>
          <w:trHeight w:val="281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241161">
        <w:trPr>
          <w:trHeight w:val="281"/>
        </w:trPr>
        <w:tc>
          <w:tcPr>
            <w:tcW w:w="64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9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14:paraId="66A7CC2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D" w14:textId="4E34839A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1" w14:textId="339194D9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6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5" w14:textId="54624B1E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A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9" w14:textId="33669B11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3E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D" w14:textId="024A82B4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14:paraId="66A7CC42" w14:textId="77777777" w:rsidTr="00241161">
        <w:trPr>
          <w:trHeight w:val="563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1" w14:textId="77777777"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14:paraId="66A7CC46" w14:textId="77777777" w:rsidTr="00241161">
        <w:trPr>
          <w:trHeight w:val="281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241161">
        <w:trPr>
          <w:trHeight w:val="503"/>
        </w:trPr>
        <w:tc>
          <w:tcPr>
            <w:tcW w:w="9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77777777"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3728E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66A7CC4C" w14:textId="77777777" w:rsidTr="00241161">
        <w:trPr>
          <w:trHeight w:val="707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D09D" w14:textId="77777777" w:rsidR="00D9546B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  <w:p w14:paraId="66A7CC4A" w14:textId="53B32BF2" w:rsidR="00241161" w:rsidRPr="00241161" w:rsidRDefault="00241161" w:rsidP="0024116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B" w14:textId="08BC3C85"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3728E6">
              <w:rPr>
                <w:rFonts w:ascii="Times New Roman" w:hAnsi="Times New Roman" w:cs="Times New Roman"/>
                <w:b/>
                <w:sz w:val="28"/>
              </w:rPr>
            </w:r>
            <w:r w:rsidR="003728E6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66A7CC51" w14:textId="68A8B7F5" w:rsidR="00A3668A" w:rsidRPr="00A3668A" w:rsidRDefault="007E7A9D" w:rsidP="00BA5A4A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66AD4">
              <w:t>Předložená b</w:t>
            </w:r>
            <w:r w:rsidR="00C62002">
              <w:t>akalářská práce zaměřená na optimalizaci tiskových parametrů při 3D tisku mřížek z polymerních směsí pomocí pneumatické extruze</w:t>
            </w:r>
            <w:r w:rsidR="00466AD4">
              <w:t xml:space="preserve"> splňuje všechny body zadání. Teoretická část se zabý</w:t>
            </w:r>
            <w:r w:rsidR="002715B6">
              <w:t>vá</w:t>
            </w:r>
            <w:r w:rsidR="00466AD4">
              <w:t xml:space="preserve"> problematikou tkáňových nosičů a materiálů používaných </w:t>
            </w:r>
            <w:r w:rsidR="00C86897">
              <w:t>p</w:t>
            </w:r>
            <w:r w:rsidR="00466AD4">
              <w:t>ro jejich přípravu</w:t>
            </w:r>
            <w:r w:rsidR="00C86897">
              <w:t xml:space="preserve"> v rámci této práce</w:t>
            </w:r>
            <w:r w:rsidR="00466AD4">
              <w:t xml:space="preserve">. Z formálního hlediska tato část </w:t>
            </w:r>
            <w:r w:rsidR="00BA5A4A">
              <w:t>o</w:t>
            </w:r>
            <w:r w:rsidR="00466AD4">
              <w:t>bsahuje pouze malé množství formálních chyb. V te</w:t>
            </w:r>
            <w:r w:rsidR="00C86897">
              <w:t>o</w:t>
            </w:r>
            <w:r w:rsidR="00466AD4">
              <w:t>retické části by bylo záhodno se více věnovat popisu principu fungování elektroaktivních polymerů s </w:t>
            </w:r>
            <w:r w:rsidR="00BA5A4A">
              <w:t>využitím</w:t>
            </w:r>
            <w:r w:rsidR="00466AD4">
              <w:t xml:space="preserve"> grafických znázornění, tak aby </w:t>
            </w:r>
            <w:r w:rsidR="00C86897">
              <w:t xml:space="preserve">byl </w:t>
            </w:r>
            <w:r w:rsidR="00466AD4">
              <w:t xml:space="preserve">čtenář </w:t>
            </w:r>
            <w:r w:rsidR="00C86897">
              <w:t>lépe uve</w:t>
            </w:r>
            <w:r w:rsidR="00466AD4">
              <w:t>den do této komplexní problematiky. Praktická část práce se věnuje použitým materiálů</w:t>
            </w:r>
            <w:r w:rsidR="00BA5A4A">
              <w:t>m</w:t>
            </w:r>
            <w:r w:rsidR="00466AD4">
              <w:t xml:space="preserve">, postupům jejich zpracování a charakterizaci 3D tištěných objektů. Přes pár nejasností a nepřesností jsou výsledky experimentů velmi pěkně graficky prezentovány, diskutovány a poskytují ucelený náhled do problematiky jež se autor této práce věnoval. Závěry práce jsou jednoznačně formulovány. </w:t>
            </w:r>
            <w:r w:rsidRPr="00DF017B">
              <w:fldChar w:fldCharType="end"/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1AB8CFAD" w14:textId="3342ADE9" w:rsidR="00C86897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C86897">
              <w:t>1) Na straně 18, druhý odstavec, píšete: Pevnost a ohebnost PCL je dána nízkou Tm a Tg. Upřesněte co je zodpovědné za tvárnost materiálů a co za jeho pevnost.</w:t>
            </w:r>
          </w:p>
          <w:p w14:paraId="4A1ABC8A" w14:textId="77777777" w:rsidR="00C86897" w:rsidRDefault="00C86897" w:rsidP="00D465A9">
            <w:r>
              <w:t>2) Jsou známy studie, které popisují dlohodobé působení PVDF v živé organismu? Pokud ano jak je PVDF přijímáno živým organismem? Dochází u něj k degradci v in-vivo podmínkách?</w:t>
            </w:r>
          </w:p>
          <w:p w14:paraId="58A1670F" w14:textId="3FEB8FC4" w:rsidR="00C86897" w:rsidRDefault="00C86897" w:rsidP="00D465A9">
            <w:r>
              <w:t>3) V kapitole 3.2.2. popi</w:t>
            </w:r>
            <w:r w:rsidR="006C34BF">
              <w:t>s</w:t>
            </w:r>
            <w:r>
              <w:t>ujete přípravu 1L roztoku ze sáčku, z jakého sáčku. Specifikujte lépe.</w:t>
            </w:r>
          </w:p>
          <w:p w14:paraId="573BD40D" w14:textId="316EABDF" w:rsidR="00C86897" w:rsidRDefault="00C86897" w:rsidP="00D465A9">
            <w:r>
              <w:t>4) Str. 34</w:t>
            </w:r>
            <w:r w:rsidR="005215F7">
              <w:t>,</w:t>
            </w:r>
            <w:r>
              <w:t xml:space="preserve"> Tab. 2, definujte jednotku </w:t>
            </w:r>
            <w:r w:rsidR="005215F7">
              <w:t>a</w:t>
            </w:r>
            <w:r>
              <w:t>tomové koncentrace a hmotnostní koncentrace.</w:t>
            </w:r>
          </w:p>
          <w:p w14:paraId="36BBCAF0" w14:textId="4FC22F36" w:rsidR="00C86897" w:rsidRDefault="00C86897" w:rsidP="00D465A9">
            <w:r>
              <w:t>5) Str. 34</w:t>
            </w:r>
            <w:r w:rsidR="005215F7">
              <w:t>,</w:t>
            </w:r>
            <w:r>
              <w:t xml:space="preserve"> Tab. 3, proč při použití </w:t>
            </w:r>
            <w:r w:rsidR="005215F7">
              <w:t xml:space="preserve">špičky bylo zapotřebí daleko nižšího tlaku ve srovnání s jehlou o podobném průměru. </w:t>
            </w:r>
          </w:p>
          <w:p w14:paraId="30785038" w14:textId="0503C888" w:rsidR="005215F7" w:rsidRDefault="005215F7" w:rsidP="00D465A9">
            <w:r>
              <w:t>6) Str. 34 na konci posledního odstavce píšete, že ve všech případech lze pozorovat sférolitický struktury. Jak jste tyto struktury pozorovali? Můžete je označit?</w:t>
            </w:r>
          </w:p>
          <w:p w14:paraId="5115E3EC" w14:textId="3BE0DEA0" w:rsidR="005215F7" w:rsidRDefault="005215F7" w:rsidP="00D465A9">
            <w:r>
              <w:t>7) Str. 36, co podle vašeho vyjádření jsou viskozitní vlastnosti a jak je můžeme snížit?</w:t>
            </w:r>
          </w:p>
          <w:p w14:paraId="7D30B828" w14:textId="3F41A0AC" w:rsidR="005215F7" w:rsidRDefault="005215F7" w:rsidP="00D465A9">
            <w:r>
              <w:t>8) Str. 36, kap. 4.2.2, hodnotíte vliv teploty tiskové směsi a v Tab. 4 máte pouze jednu teplotu. Čekal bych, že v této kapitole bude diskutován vliv různých teplot tisku. Při jakých teplotách bychly směsi tištěny?</w:t>
            </w:r>
          </w:p>
          <w:p w14:paraId="53BDCBDD" w14:textId="09A059CE" w:rsidR="005215F7" w:rsidRDefault="005215F7" w:rsidP="00D465A9">
            <w:r>
              <w:t>9) Str. 39, tab. 5, je účelné uvádět celkovou plochu p</w:t>
            </w:r>
            <w:r w:rsidR="006C34BF">
              <w:t>o</w:t>
            </w:r>
            <w:r>
              <w:t>krytou póry  a průměrnou plochu 1 póru v um2 s přesností na setiny? Jaké bylo rozlišení, velikost jednoho obrazového bodu získaného ze SEM?</w:t>
            </w:r>
          </w:p>
          <w:p w14:paraId="66A7CC55" w14:textId="695ABA13" w:rsidR="00A3668A" w:rsidRDefault="007E7A9D" w:rsidP="00D465A9">
            <w:r w:rsidRPr="00DF017B">
              <w:fldChar w:fldCharType="end"/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0332AD30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D395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5D0E44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5D0E44">
        <w:rPr>
          <w:rFonts w:ascii="Times New Roman" w:hAnsi="Times New Roman" w:cs="Times New Roman"/>
          <w:b/>
        </w:rPr>
        <w:instrText xml:space="preserve"> FORMTEXT </w:instrText>
      </w:r>
      <w:r w:rsidR="005D0E44">
        <w:rPr>
          <w:rFonts w:ascii="Times New Roman" w:hAnsi="Times New Roman" w:cs="Times New Roman"/>
          <w:b/>
        </w:rPr>
        <w:fldChar w:fldCharType="begin"/>
      </w:r>
      <w:r w:rsidR="005D0E44">
        <w:rPr>
          <w:rFonts w:ascii="Times New Roman" w:hAnsi="Times New Roman" w:cs="Times New Roman"/>
          <w:b/>
        </w:rPr>
        <w:instrText xml:space="preserve"> DATE  </w:instrText>
      </w:r>
      <w:r w:rsidR="005D0E44">
        <w:rPr>
          <w:rFonts w:ascii="Times New Roman" w:hAnsi="Times New Roman" w:cs="Times New Roman"/>
          <w:b/>
        </w:rPr>
        <w:fldChar w:fldCharType="separate"/>
      </w:r>
      <w:r w:rsidR="00644575">
        <w:rPr>
          <w:rFonts w:ascii="Times New Roman" w:hAnsi="Times New Roman" w:cs="Times New Roman"/>
          <w:b/>
          <w:noProof/>
        </w:rPr>
        <w:instrText>07.06.2024</w:instrText>
      </w:r>
      <w:r w:rsidR="005D0E44">
        <w:rPr>
          <w:rFonts w:ascii="Times New Roman" w:hAnsi="Times New Roman" w:cs="Times New Roman"/>
          <w:b/>
        </w:rPr>
        <w:fldChar w:fldCharType="end"/>
      </w:r>
      <w:r w:rsidR="005D0E44">
        <w:rPr>
          <w:rFonts w:ascii="Times New Roman" w:hAnsi="Times New Roman" w:cs="Times New Roman"/>
          <w:b/>
        </w:rPr>
      </w:r>
      <w:r w:rsidR="005D0E44">
        <w:rPr>
          <w:rFonts w:ascii="Times New Roman" w:hAnsi="Times New Roman" w:cs="Times New Roman"/>
          <w:b/>
        </w:rPr>
        <w:fldChar w:fldCharType="separate"/>
      </w:r>
      <w:r w:rsidR="004D59EC">
        <w:rPr>
          <w:rFonts w:ascii="Times New Roman" w:hAnsi="Times New Roman" w:cs="Times New Roman"/>
          <w:b/>
          <w:noProof/>
        </w:rPr>
        <w:t>7. 6. 2024</w:t>
      </w:r>
      <w:r w:rsidR="005D0E44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8D33A" w14:textId="77777777" w:rsidR="003728E6" w:rsidRDefault="003728E6" w:rsidP="006D48B2">
      <w:pPr>
        <w:spacing w:after="0" w:line="240" w:lineRule="auto"/>
      </w:pPr>
      <w:r>
        <w:separator/>
      </w:r>
    </w:p>
  </w:endnote>
  <w:endnote w:type="continuationSeparator" w:id="0">
    <w:p w14:paraId="15C4B9E4" w14:textId="77777777" w:rsidR="003728E6" w:rsidRDefault="003728E6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5" w14:textId="07FCD470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</w:t>
    </w:r>
    <w:r w:rsidR="00241161">
      <w:rPr>
        <w:sz w:val="20"/>
        <w:szCs w:val="20"/>
      </w:rPr>
      <w:t xml:space="preserve"> – </w:t>
    </w:r>
    <w:r w:rsidR="00841783">
      <w:rPr>
        <w:sz w:val="20"/>
        <w:szCs w:val="20"/>
      </w:rPr>
      <w:t>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D59E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D59E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5920FBAF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</w:t>
    </w:r>
    <w:r w:rsidR="00A32FB3">
      <w:rPr>
        <w:rStyle w:val="slostrnky"/>
        <w:sz w:val="20"/>
        <w:szCs w:val="20"/>
      </w:rPr>
      <w:t>2</w:t>
    </w:r>
    <w:r w:rsidR="00241161">
      <w:rPr>
        <w:rStyle w:val="slostrnky"/>
        <w:sz w:val="20"/>
        <w:szCs w:val="20"/>
      </w:rPr>
      <w:t>4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</w:t>
    </w:r>
    <w:r w:rsidR="00A25531">
      <w:rPr>
        <w:rStyle w:val="slostrnky"/>
        <w:sz w:val="20"/>
        <w:szCs w:val="20"/>
      </w:rPr>
      <w:t>1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3E62" w14:textId="77777777" w:rsidR="003728E6" w:rsidRDefault="003728E6" w:rsidP="006D48B2">
      <w:pPr>
        <w:spacing w:after="0" w:line="240" w:lineRule="auto"/>
      </w:pPr>
      <w:r>
        <w:separator/>
      </w:r>
    </w:p>
  </w:footnote>
  <w:footnote w:type="continuationSeparator" w:id="0">
    <w:p w14:paraId="54459C63" w14:textId="77777777" w:rsidR="003728E6" w:rsidRDefault="003728E6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C3AE" w14:textId="77777777" w:rsidR="00D8326E" w:rsidRDefault="00D8326E" w:rsidP="00D8326E">
    <w:pPr>
      <w:pStyle w:val="Zhlav"/>
      <w:ind w:hanging="567"/>
      <w:jc w:val="right"/>
      <w:rPr>
        <w:b/>
      </w:rPr>
    </w:pPr>
    <w:r>
      <w:rPr>
        <w:b/>
      </w:rPr>
      <w:t>Vavrečkova 5669</w:t>
    </w:r>
  </w:p>
  <w:p w14:paraId="7AEDD295" w14:textId="77777777" w:rsidR="00D8326E" w:rsidRDefault="00D8326E" w:rsidP="00D8326E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2"/>
    <w:rsid w:val="00002A1E"/>
    <w:rsid w:val="000222A8"/>
    <w:rsid w:val="000D0EA0"/>
    <w:rsid w:val="000D79C3"/>
    <w:rsid w:val="00182CBA"/>
    <w:rsid w:val="001A5EE4"/>
    <w:rsid w:val="001F7AB8"/>
    <w:rsid w:val="00241161"/>
    <w:rsid w:val="002715B6"/>
    <w:rsid w:val="002D395C"/>
    <w:rsid w:val="002E0174"/>
    <w:rsid w:val="003728E6"/>
    <w:rsid w:val="003D382F"/>
    <w:rsid w:val="003F3EBE"/>
    <w:rsid w:val="00455546"/>
    <w:rsid w:val="00466AD4"/>
    <w:rsid w:val="0049017C"/>
    <w:rsid w:val="004D59EC"/>
    <w:rsid w:val="004F69C0"/>
    <w:rsid w:val="005215F7"/>
    <w:rsid w:val="00587381"/>
    <w:rsid w:val="005D0E44"/>
    <w:rsid w:val="005E4B10"/>
    <w:rsid w:val="005F2D24"/>
    <w:rsid w:val="006171D7"/>
    <w:rsid w:val="00644575"/>
    <w:rsid w:val="006A2042"/>
    <w:rsid w:val="006C34BF"/>
    <w:rsid w:val="006D48B2"/>
    <w:rsid w:val="00735679"/>
    <w:rsid w:val="007372FA"/>
    <w:rsid w:val="00784A27"/>
    <w:rsid w:val="007E7A9D"/>
    <w:rsid w:val="0082463A"/>
    <w:rsid w:val="00841783"/>
    <w:rsid w:val="008527D7"/>
    <w:rsid w:val="0087785C"/>
    <w:rsid w:val="008D797C"/>
    <w:rsid w:val="009E628A"/>
    <w:rsid w:val="00A25531"/>
    <w:rsid w:val="00A32FB3"/>
    <w:rsid w:val="00A3668A"/>
    <w:rsid w:val="00AF7ECA"/>
    <w:rsid w:val="00B3506A"/>
    <w:rsid w:val="00BA5A4A"/>
    <w:rsid w:val="00C543D8"/>
    <w:rsid w:val="00C62002"/>
    <w:rsid w:val="00C86897"/>
    <w:rsid w:val="00D41D5E"/>
    <w:rsid w:val="00D465A9"/>
    <w:rsid w:val="00D8326E"/>
    <w:rsid w:val="00D9546B"/>
    <w:rsid w:val="00E86310"/>
    <w:rsid w:val="00EF3F5D"/>
    <w:rsid w:val="00F12D1E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6C087AC2-F3D5-446C-8C98-55BE60AE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2CC2-7D26-4AA5-B2D9-F4FAD18F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Helena Svobodová</cp:lastModifiedBy>
  <cp:revision>2</cp:revision>
  <cp:lastPrinted>2024-06-07T05:59:00Z</cp:lastPrinted>
  <dcterms:created xsi:type="dcterms:W3CDTF">2024-06-07T06:14:00Z</dcterms:created>
  <dcterms:modified xsi:type="dcterms:W3CDTF">2024-06-07T06:14:00Z</dcterms:modified>
</cp:coreProperties>
</file>