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C6750B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15704">
        <w:rPr>
          <w:rFonts w:asciiTheme="minorHAnsi" w:hAnsiTheme="minorHAnsi" w:cstheme="minorHAnsi"/>
          <w:sz w:val="22"/>
          <w:szCs w:val="22"/>
        </w:rPr>
        <w:t xml:space="preserve">Michal </w:t>
      </w:r>
      <w:proofErr w:type="spellStart"/>
      <w:r w:rsidR="00F15704">
        <w:rPr>
          <w:rFonts w:asciiTheme="minorHAnsi" w:hAnsiTheme="minorHAnsi" w:cstheme="minorHAnsi"/>
          <w:sz w:val="22"/>
          <w:szCs w:val="22"/>
        </w:rPr>
        <w:t>Jankoviech</w:t>
      </w:r>
      <w:proofErr w:type="spellEnd"/>
    </w:p>
    <w:p w14:paraId="00D6BB86" w14:textId="0B7E9C8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15704">
        <w:rPr>
          <w:rFonts w:asciiTheme="minorHAnsi" w:hAnsiTheme="minorHAnsi" w:cstheme="minorHAnsi"/>
          <w:sz w:val="22"/>
          <w:szCs w:val="22"/>
        </w:rPr>
        <w:t>Vojtěch Sadil</w:t>
      </w:r>
    </w:p>
    <w:p w14:paraId="09E4DE65" w14:textId="65958100" w:rsidR="0073639B" w:rsidRDefault="0073639B" w:rsidP="00F15704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15704" w:rsidRPr="00F15704">
        <w:rPr>
          <w:rFonts w:cstheme="minorHAnsi"/>
        </w:rPr>
        <w:t>Návrh portfolia finančních produktů k zajištění na</w:t>
      </w:r>
      <w:r w:rsidR="00F15704">
        <w:rPr>
          <w:rFonts w:cstheme="minorHAnsi"/>
        </w:rPr>
        <w:t xml:space="preserve"> </w:t>
      </w:r>
      <w:r w:rsidR="00F15704" w:rsidRPr="00F15704">
        <w:rPr>
          <w:rFonts w:cstheme="minorHAnsi"/>
        </w:rPr>
        <w:t>důchodový věk</w:t>
      </w:r>
    </w:p>
    <w:p w14:paraId="35028D0F" w14:textId="65A55DD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F1570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C53262" w:rsidR="000E094A" w:rsidRDefault="00314D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382AAC8C" w:rsidR="008B781B" w:rsidRPr="000E094A" w:rsidRDefault="00314D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si zvolil originální a současně velmi ambiciózní téma DP. Cíle DP jsou formulovány srozumitelně a jsou v souladu s názvem práce a jejími zásadami. Stejně tak metody pro zpracování práce byly zvoleny vhodně pro dosažení cílů DP a rovněž byly srozumitelně představeny. Postupy pro naplnění cílů práce jsou rovněž na dobré úrovni.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B5D24CC" w:rsidR="000E094A" w:rsidRDefault="00D14C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582A539F" w:rsidR="00987B93" w:rsidRDefault="00314D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má přiměřený rozsah a vhodnou strukturu. Autor se zde zabývá všemi systematickými oblastmi finanční a ekonomické teorie, které se daného tématu týkají. Literární rešerše mohla být místy více kritická. Autor vychází z dostatečného množství relevantních domácích i zahraničních zdrojů. Postrádám zde alespoň pár odborných článků z vědeckých časopisů. Citování je uvedeno adekvátním způsobem.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9CF0A6F" w:rsidR="000E094A" w:rsidRDefault="00D14C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51F3C347" w:rsidR="000E094A" w:rsidRPr="000E094A" w:rsidRDefault="00314D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zaměřena na analýzu podkladových aktiv, která jsou vzata do rozhodování o zařazení do investičního plánu. Je zde také definován hlavní cíl klienta a představena investiční strategie. Vzhledem k širokému záběru DP (mnoho různých typů finančních produktů) nebylo možné provést analýzy podkladových aktiv více podrobněji. </w:t>
            </w:r>
            <w:r w:rsidR="00D14CA3">
              <w:rPr>
                <w:rFonts w:cstheme="minorHAnsi"/>
              </w:rPr>
              <w:t>Analytickou část by vhodně doplnilo také zamyšlení se nad možným budoucím vývojem světové ekonomiky a společenského uspořádání. Stejně tak analytický výhled do blízké budoucnosti by obohatil analýzy jednotlivých finančních aktiv (především akcie či krypto-aktiva).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565939EE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0769253" w:rsidR="000E094A" w:rsidRDefault="00AC79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</w:t>
            </w:r>
            <w:proofErr w:type="gramStart"/>
            <w:r w:rsidR="00CC5272">
              <w:rPr>
                <w:rFonts w:cstheme="minorHAnsi"/>
                <w:i/>
                <w:sz w:val="20"/>
              </w:rPr>
              <w:t>diskuzi</w:t>
            </w:r>
            <w:proofErr w:type="gramEnd"/>
            <w:r w:rsidR="00CC5272">
              <w:rPr>
                <w:rFonts w:cstheme="minorHAnsi"/>
                <w:i/>
                <w:sz w:val="20"/>
              </w:rPr>
              <w:t xml:space="preserve">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839ED2C" w:rsidR="000E094A" w:rsidRPr="000E094A" w:rsidRDefault="00D14CA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 portfolia pro zajištění se na důchodový věk představuje hlavní část projektové sekce. Tuto část hodnotím jako zdařilou s jasnou návazností na předchozí sekce. Autor zde prezentuje </w:t>
            </w:r>
            <w:r w:rsidR="00AC790C">
              <w:rPr>
                <w:rFonts w:cstheme="minorHAnsi"/>
              </w:rPr>
              <w:t xml:space="preserve">postup při výběru způsobů, jak do vybraných aktiv investovat. Jednotlivé návrhy jsou dostatečně podložené. Součástí této sekce mohla být i větší diskuse o možnostech budoucího vývoje na finančních trzích (v podobě podrobnějšího popisu různých scénářů), případně podmínky změn v rámci investiční strategie. Projektová část splňuje hlavní cíl diplomové práce a může být pro začínající investory a čtenáře užitečná. Stejně tak je patrný výstup z této DP, který je pro autora užitečný a umožňuje mu sestavit si vlastní přístup k zajišťování se prostřednictvím finančních aktiv.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12A66F6" w:rsidR="000E094A" w:rsidRDefault="00F157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0315D808" w:rsidR="000E094A" w:rsidRPr="000E094A" w:rsidRDefault="00D14CA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splňuje požadavky na tento typ kvalifikačních prací. Byly využity předepsané normy pro citování.</w:t>
            </w:r>
            <w:r w:rsidR="00AC790C">
              <w:rPr>
                <w:rFonts w:cstheme="minorHAnsi"/>
              </w:rPr>
              <w:t xml:space="preserve"> Autor využívá převážně správnou terminologii. Text na sebe logicky navazuje. Citování je v souladu s požadovanými normami. </w:t>
            </w:r>
            <w:r w:rsidR="00F15704">
              <w:rPr>
                <w:rFonts w:cstheme="minorHAnsi"/>
              </w:rPr>
              <w:t>Jazyková úroveň je přijatelná (pozn. práce je napsána ve slovenském jazyce) a v rámci grafické úrovně lze zmínit drobné potíže s čitelností některých obrázků a místy nejednotný formát písma.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ABFCD7D" w:rsidR="009C7318" w:rsidRDefault="00F157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C5A22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3FDE214B" w:rsidR="00F15704" w:rsidRPr="000E094A" w:rsidRDefault="00F1570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Diplomovou práci doporučuji k obhajobě. Student si zvolil originální téma a poměrně obtížný cíl. Lze konstatovat, že hlavní cíle diplomové práce byly dosaženy a práce jako celek je na dobré úrovni. Navrhuji známku B.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1F585CD1" w:rsidR="009C7318" w:rsidRDefault="00F1570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Realizoval jste již některé dílčí investice v rámci Vašeho zajištění se na důchodový věk?</w:t>
      </w:r>
    </w:p>
    <w:p w14:paraId="55DA52BC" w14:textId="20F3E469" w:rsidR="005C4ACA" w:rsidRDefault="00F1570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největší riziko aktuálně vnímáte v souvislosti s udržitelností důchodových systémů na Slovensku?</w:t>
      </w:r>
    </w:p>
    <w:p w14:paraId="5C89816B" w14:textId="77777777" w:rsidR="0024258E" w:rsidRPr="00F15704" w:rsidRDefault="0024258E" w:rsidP="00F15704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796F300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F1570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F1570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2896B6A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F1570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AE0DD0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4T00:00:00Z">
            <w:dateFormat w:val="dd.MM.yyyy"/>
            <w:lid w:val="cs-CZ"/>
            <w:storeMappedDataAs w:val="dateTime"/>
            <w:calendar w:val="gregorian"/>
          </w:date>
        </w:sdtPr>
        <w:sdtContent>
          <w:r w:rsidR="00F15704">
            <w:rPr>
              <w:rFonts w:cstheme="minorHAnsi"/>
            </w:rPr>
            <w:t>24.04.2024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D009BA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D84D" w14:textId="77777777" w:rsidR="00D009BA" w:rsidRDefault="00D009BA" w:rsidP="00A40E93">
      <w:pPr>
        <w:spacing w:after="0" w:line="240" w:lineRule="auto"/>
      </w:pPr>
      <w:r>
        <w:separator/>
      </w:r>
    </w:p>
  </w:endnote>
  <w:endnote w:type="continuationSeparator" w:id="0">
    <w:p w14:paraId="61636F27" w14:textId="77777777" w:rsidR="00D009BA" w:rsidRDefault="00D009B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E892" w14:textId="77777777" w:rsidR="00D009BA" w:rsidRDefault="00D009BA" w:rsidP="00A40E93">
      <w:pPr>
        <w:spacing w:after="0" w:line="240" w:lineRule="auto"/>
      </w:pPr>
      <w:r>
        <w:separator/>
      </w:r>
    </w:p>
  </w:footnote>
  <w:footnote w:type="continuationSeparator" w:id="0">
    <w:p w14:paraId="49619668" w14:textId="77777777" w:rsidR="00D009BA" w:rsidRDefault="00D009B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211117">
    <w:abstractNumId w:val="0"/>
  </w:num>
  <w:num w:numId="2" w16cid:durableId="1845629340">
    <w:abstractNumId w:val="3"/>
  </w:num>
  <w:num w:numId="3" w16cid:durableId="1028068088">
    <w:abstractNumId w:val="2"/>
  </w:num>
  <w:num w:numId="4" w16cid:durableId="105347710">
    <w:abstractNumId w:val="1"/>
  </w:num>
  <w:num w:numId="5" w16cid:durableId="78912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4258E"/>
    <w:rsid w:val="0029651C"/>
    <w:rsid w:val="002D6FF7"/>
    <w:rsid w:val="00314D9E"/>
    <w:rsid w:val="003519BD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AC790C"/>
    <w:rsid w:val="00B14451"/>
    <w:rsid w:val="00BA16DD"/>
    <w:rsid w:val="00C02883"/>
    <w:rsid w:val="00CA34A9"/>
    <w:rsid w:val="00CC5272"/>
    <w:rsid w:val="00CD12C3"/>
    <w:rsid w:val="00D009BA"/>
    <w:rsid w:val="00D14CA3"/>
    <w:rsid w:val="00DC7D52"/>
    <w:rsid w:val="00E22423"/>
    <w:rsid w:val="00E60843"/>
    <w:rsid w:val="00EE0DDE"/>
    <w:rsid w:val="00EF1720"/>
    <w:rsid w:val="00F1570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C17FB"/>
    <w:rsid w:val="004D0226"/>
    <w:rsid w:val="00510546"/>
    <w:rsid w:val="005E083B"/>
    <w:rsid w:val="009C2AE0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773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Vojtěch Sadil</cp:lastModifiedBy>
  <cp:revision>4</cp:revision>
  <cp:lastPrinted>2022-03-14T11:55:00Z</cp:lastPrinted>
  <dcterms:created xsi:type="dcterms:W3CDTF">2024-04-24T09:39:00Z</dcterms:created>
  <dcterms:modified xsi:type="dcterms:W3CDTF">2024-04-24T12:55:00Z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