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8A441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20">
        <w:rPr>
          <w:rFonts w:asciiTheme="minorHAnsi" w:hAnsiTheme="minorHAnsi" w:cstheme="minorHAnsi"/>
          <w:sz w:val="22"/>
          <w:szCs w:val="22"/>
        </w:rPr>
        <w:t xml:space="preserve">Bc. </w:t>
      </w:r>
      <w:r w:rsidR="003D53C8">
        <w:rPr>
          <w:rFonts w:asciiTheme="minorHAnsi" w:hAnsiTheme="minorHAnsi" w:cstheme="minorHAnsi"/>
          <w:sz w:val="22"/>
          <w:szCs w:val="22"/>
        </w:rPr>
        <w:t>Filip Laciga</w:t>
      </w:r>
    </w:p>
    <w:p w14:paraId="00D6BB86" w14:textId="478786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1B20">
        <w:rPr>
          <w:rFonts w:asciiTheme="minorHAnsi" w:hAnsiTheme="minorHAnsi" w:cstheme="minorHAnsi"/>
          <w:sz w:val="22"/>
          <w:szCs w:val="22"/>
        </w:rPr>
        <w:t>Mgr. Lukáš Koutný</w:t>
      </w:r>
    </w:p>
    <w:p w14:paraId="09E4DE65" w14:textId="173072D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D53C8" w:rsidRPr="003D53C8">
        <w:rPr>
          <w:rFonts w:cstheme="minorHAnsi"/>
        </w:rPr>
        <w:t>Projekt posílení digitální marketingové komunikace neziskové organizace MAS Vizovicko a Slušovicko, o.p.s.</w:t>
      </w:r>
    </w:p>
    <w:p w14:paraId="35028D0F" w14:textId="662D2F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31B2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792348" w:rsidR="000E094A" w:rsidRDefault="00632A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72BE8E" w14:textId="77777777" w:rsidR="00AB7BC5" w:rsidRDefault="00AB7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04F672" w14:textId="54EE1E14" w:rsidR="000E094A" w:rsidRDefault="003D53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D53C8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diplomanta Filipa Lacigy pracuje s</w:t>
            </w:r>
            <w:r w:rsidRPr="003D53C8">
              <w:rPr>
                <w:rFonts w:cstheme="minorHAnsi"/>
              </w:rPr>
              <w:t xml:space="preserve"> dobře stanovenými cíli, </w:t>
            </w:r>
            <w:r>
              <w:rPr>
                <w:rFonts w:cstheme="minorHAnsi"/>
              </w:rPr>
              <w:t xml:space="preserve">jež </w:t>
            </w:r>
            <w:r w:rsidRPr="003D53C8">
              <w:rPr>
                <w:rFonts w:cstheme="minorHAnsi"/>
              </w:rPr>
              <w:t xml:space="preserve">jsou specificky zaměřeny na </w:t>
            </w:r>
            <w:r>
              <w:rPr>
                <w:rFonts w:cstheme="minorHAnsi"/>
              </w:rPr>
              <w:t xml:space="preserve">naplnění účelu práce a </w:t>
            </w:r>
            <w:r w:rsidRPr="003D53C8">
              <w:rPr>
                <w:rFonts w:cstheme="minorHAnsi"/>
              </w:rPr>
              <w:t>potřeby neziskové organizace MAS Vizovicko a Slušovicko, o.p.s.</w:t>
            </w:r>
            <w:r>
              <w:rPr>
                <w:rFonts w:cstheme="minorHAnsi"/>
              </w:rPr>
              <w:t xml:space="preserve"> </w:t>
            </w:r>
            <w:r w:rsidRPr="003D53C8">
              <w:rPr>
                <w:rFonts w:cstheme="minorHAnsi"/>
              </w:rPr>
              <w:t>v oblasti digitální marketingové komunikace</w:t>
            </w:r>
            <w:r>
              <w:rPr>
                <w:rFonts w:cstheme="minorHAnsi"/>
              </w:rPr>
              <w:t>, která v současnosti nevyniká, nedostatečně komunikuje aktivity a smysl této organizace, a tím pádem výrazně ovlivňuje její konkurenceschopnost v rámci jejího působení</w:t>
            </w:r>
            <w:r w:rsidRPr="003D53C8">
              <w:rPr>
                <w:rFonts w:cstheme="minorHAnsi"/>
              </w:rPr>
              <w:t xml:space="preserve">. </w:t>
            </w:r>
            <w:r w:rsidR="00D76C89">
              <w:rPr>
                <w:rFonts w:cstheme="minorHAnsi"/>
              </w:rPr>
              <w:t>Student</w:t>
            </w:r>
            <w:r w:rsidRPr="003D53C8">
              <w:rPr>
                <w:rFonts w:cstheme="minorHAnsi"/>
              </w:rPr>
              <w:t xml:space="preserve"> efektivně aplikuje</w:t>
            </w:r>
            <w:r w:rsidR="00AC47B0">
              <w:rPr>
                <w:rFonts w:cstheme="minorHAnsi"/>
              </w:rPr>
              <w:t xml:space="preserve"> zvolené metody analýzy zejména současného stavu digitální komunikace organizace, dále také analýzy a následně, v návaznosti na obě výzkumné sondy, také SWOT analýzu. Všechny tyto metody</w:t>
            </w:r>
            <w:r w:rsidRPr="003D53C8">
              <w:rPr>
                <w:rFonts w:cstheme="minorHAnsi"/>
              </w:rPr>
              <w:t xml:space="preserve"> </w:t>
            </w:r>
            <w:r w:rsidR="00AC47B0">
              <w:rPr>
                <w:rFonts w:cstheme="minorHAnsi"/>
              </w:rPr>
              <w:t>jsou vhodně navázány</w:t>
            </w:r>
            <w:r w:rsidRPr="003D53C8">
              <w:rPr>
                <w:rFonts w:cstheme="minorHAnsi"/>
              </w:rPr>
              <w:t xml:space="preserve"> na specifika</w:t>
            </w:r>
            <w:r w:rsidR="006940C9">
              <w:rPr>
                <w:rFonts w:cstheme="minorHAnsi"/>
              </w:rPr>
              <w:t xml:space="preserve"> komunikace v</w:t>
            </w:r>
            <w:r w:rsidRPr="003D53C8">
              <w:rPr>
                <w:rFonts w:cstheme="minorHAnsi"/>
              </w:rPr>
              <w:t xml:space="preserve"> neziskové</w:t>
            </w:r>
            <w:r w:rsidR="006940C9">
              <w:rPr>
                <w:rFonts w:cstheme="minorHAnsi"/>
              </w:rPr>
              <w:t>m</w:t>
            </w:r>
            <w:r w:rsidRPr="003D53C8">
              <w:rPr>
                <w:rFonts w:cstheme="minorHAnsi"/>
              </w:rPr>
              <w:t xml:space="preserve"> sektoru. </w:t>
            </w:r>
          </w:p>
          <w:p w14:paraId="7ED3E311" w14:textId="4CB109C6" w:rsidR="003D53C8" w:rsidRPr="000E094A" w:rsidRDefault="003D53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34845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7E58BA" w14:textId="1A88EFE0" w:rsidR="00526472" w:rsidRDefault="00165F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5F72">
              <w:rPr>
                <w:rFonts w:cstheme="minorHAnsi"/>
              </w:rPr>
              <w:t xml:space="preserve">Teoretická část práce </w:t>
            </w:r>
            <w:r>
              <w:rPr>
                <w:rFonts w:cstheme="minorHAnsi"/>
              </w:rPr>
              <w:t>studenta je</w:t>
            </w:r>
            <w:r w:rsidRPr="00165F72">
              <w:rPr>
                <w:rFonts w:cstheme="minorHAnsi"/>
              </w:rPr>
              <w:t xml:space="preserve"> ucelený</w:t>
            </w:r>
            <w:r>
              <w:rPr>
                <w:rFonts w:cstheme="minorHAnsi"/>
              </w:rPr>
              <w:t xml:space="preserve">m </w:t>
            </w:r>
            <w:r w:rsidRPr="00165F72">
              <w:rPr>
                <w:rFonts w:cstheme="minorHAnsi"/>
              </w:rPr>
              <w:t>přehled</w:t>
            </w:r>
            <w:r>
              <w:rPr>
                <w:rFonts w:cstheme="minorHAnsi"/>
              </w:rPr>
              <w:t>em</w:t>
            </w:r>
            <w:r w:rsidRPr="00165F72">
              <w:rPr>
                <w:rFonts w:cstheme="minorHAnsi"/>
              </w:rPr>
              <w:t xml:space="preserve"> relevantních teorií a konceptů, které se týkají digitálního marketingu, a </w:t>
            </w:r>
            <w:r>
              <w:rPr>
                <w:rFonts w:cstheme="minorHAnsi"/>
              </w:rPr>
              <w:t xml:space="preserve">především </w:t>
            </w:r>
            <w:r w:rsidRPr="00165F72">
              <w:rPr>
                <w:rFonts w:cstheme="minorHAnsi"/>
              </w:rPr>
              <w:t xml:space="preserve">jeho aplikace v neziskových organizacích. </w:t>
            </w:r>
            <w:r>
              <w:rPr>
                <w:rFonts w:cstheme="minorHAnsi"/>
              </w:rPr>
              <w:t>Student</w:t>
            </w:r>
            <w:r w:rsidRPr="00165F72">
              <w:rPr>
                <w:rFonts w:cstheme="minorHAnsi"/>
              </w:rPr>
              <w:t xml:space="preserve"> dobře vysvětluje, jak mohou být tyto koncepty využity pro zlepšení komunikace organizace. </w:t>
            </w:r>
            <w:r>
              <w:rPr>
                <w:rFonts w:cstheme="minorHAnsi"/>
              </w:rPr>
              <w:t xml:space="preserve">Teoretická báze práce je dobře strukturovaná a jednotlivé části na sebe logicky navazují. Lepšímu propojení všech teoretických konceptů s praktickou aplikací v následné části </w:t>
            </w:r>
            <w:r w:rsidRPr="00165F72">
              <w:rPr>
                <w:rFonts w:cstheme="minorHAnsi"/>
              </w:rPr>
              <w:t>by prospěla ještě hlubší integrace s případovými studiemi nebo příklady z praxe.</w:t>
            </w:r>
          </w:p>
          <w:p w14:paraId="7B260597" w14:textId="75C5494B" w:rsidR="00165F72" w:rsidRPr="000E094A" w:rsidRDefault="00165F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0F17D4" w:rsidR="000E094A" w:rsidRDefault="00E326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079DF2" w14:textId="26B1CE9E" w:rsidR="00005C31" w:rsidRDefault="00165F72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sekci praktické části práce autor pracuje s</w:t>
            </w:r>
            <w:r w:rsidRPr="00165F72">
              <w:rPr>
                <w:rFonts w:cstheme="minorHAnsi"/>
              </w:rPr>
              <w:t xml:space="preserve"> detailní</w:t>
            </w:r>
            <w:r>
              <w:rPr>
                <w:rFonts w:cstheme="minorHAnsi"/>
              </w:rPr>
              <w:t>mi</w:t>
            </w:r>
            <w:r w:rsidRPr="00165F72">
              <w:rPr>
                <w:rFonts w:cstheme="minorHAnsi"/>
              </w:rPr>
              <w:t xml:space="preserve"> </w:t>
            </w:r>
            <w:r w:rsidR="002E1A2D">
              <w:rPr>
                <w:rFonts w:cstheme="minorHAnsi"/>
              </w:rPr>
              <w:t>sekundárními</w:t>
            </w:r>
            <w:r>
              <w:rPr>
                <w:rFonts w:cstheme="minorHAnsi"/>
              </w:rPr>
              <w:t xml:space="preserve"> </w:t>
            </w:r>
            <w:r w:rsidRPr="00165F72">
              <w:rPr>
                <w:rFonts w:cstheme="minorHAnsi"/>
              </w:rPr>
              <w:t>dat</w:t>
            </w:r>
            <w:r>
              <w:rPr>
                <w:rFonts w:cstheme="minorHAnsi"/>
              </w:rPr>
              <w:t>y</w:t>
            </w:r>
            <w:r w:rsidRPr="00165F72">
              <w:rPr>
                <w:rFonts w:cstheme="minorHAnsi"/>
              </w:rPr>
              <w:t xml:space="preserve"> z vnitřních zdrojů organizace, </w:t>
            </w:r>
            <w:r>
              <w:rPr>
                <w:rFonts w:cstheme="minorHAnsi"/>
              </w:rPr>
              <w:t>ale také</w:t>
            </w:r>
            <w:r w:rsidRPr="00165F72">
              <w:rPr>
                <w:rFonts w:cstheme="minorHAnsi"/>
              </w:rPr>
              <w:t xml:space="preserve"> externí</w:t>
            </w:r>
            <w:r>
              <w:rPr>
                <w:rFonts w:cstheme="minorHAnsi"/>
              </w:rPr>
              <w:t xml:space="preserve">mi </w:t>
            </w:r>
            <w:r w:rsidRPr="00165F72">
              <w:rPr>
                <w:rFonts w:cstheme="minorHAnsi"/>
              </w:rPr>
              <w:t>dat</w:t>
            </w:r>
            <w:r>
              <w:rPr>
                <w:rFonts w:cstheme="minorHAnsi"/>
              </w:rPr>
              <w:t xml:space="preserve">y </w:t>
            </w:r>
            <w:r w:rsidRPr="00165F72">
              <w:rPr>
                <w:rFonts w:cstheme="minorHAnsi"/>
              </w:rPr>
              <w:t>relevantní</w:t>
            </w:r>
            <w:r>
              <w:rPr>
                <w:rFonts w:cstheme="minorHAnsi"/>
              </w:rPr>
              <w:t>mi</w:t>
            </w:r>
            <w:r w:rsidRPr="00165F72">
              <w:rPr>
                <w:rFonts w:cstheme="minorHAnsi"/>
              </w:rPr>
              <w:t xml:space="preserve"> pro oblast působení neziskové organizace</w:t>
            </w:r>
            <w:r>
              <w:rPr>
                <w:rFonts w:cstheme="minorHAnsi"/>
              </w:rPr>
              <w:t xml:space="preserve"> a její komunikaci v digitálním prostředí</w:t>
            </w:r>
            <w:r w:rsidRPr="00165F72">
              <w:rPr>
                <w:rFonts w:cstheme="minorHAnsi"/>
              </w:rPr>
              <w:t>.</w:t>
            </w:r>
            <w:r w:rsidR="002E1A2D">
              <w:rPr>
                <w:rFonts w:cstheme="minorHAnsi"/>
              </w:rPr>
              <w:t xml:space="preserve"> Realizoval také PESTEL analýzu, která je logickou formou psoouzení současného stavu s ohledem na oblast působení organizace a náplň i cílové skupiny jejích aktivit.</w:t>
            </w:r>
            <w:r w:rsidRPr="00165F72">
              <w:rPr>
                <w:rFonts w:cstheme="minorHAnsi"/>
              </w:rPr>
              <w:t xml:space="preserve"> </w:t>
            </w:r>
            <w:r w:rsidR="006B1861">
              <w:rPr>
                <w:rFonts w:cstheme="minorHAnsi"/>
              </w:rPr>
              <w:t xml:space="preserve">Autor </w:t>
            </w:r>
            <w:r w:rsidR="00AD6EB3">
              <w:rPr>
                <w:rFonts w:cstheme="minorHAnsi"/>
              </w:rPr>
              <w:t>prokazuje</w:t>
            </w:r>
            <w:r w:rsidR="006B1861">
              <w:rPr>
                <w:rFonts w:cstheme="minorHAnsi"/>
              </w:rPr>
              <w:t xml:space="preserve"> svou</w:t>
            </w:r>
            <w:r w:rsidRPr="00165F72">
              <w:rPr>
                <w:rFonts w:cstheme="minorHAnsi"/>
              </w:rPr>
              <w:t xml:space="preserve"> schopnost syntetizovat a interpretovat informace pro</w:t>
            </w:r>
            <w:r w:rsidR="006B1861">
              <w:rPr>
                <w:rFonts w:cstheme="minorHAnsi"/>
              </w:rPr>
              <w:t xml:space="preserve"> </w:t>
            </w:r>
            <w:r w:rsidR="002E1A2D">
              <w:rPr>
                <w:rFonts w:cstheme="minorHAnsi"/>
              </w:rPr>
              <w:t>adekvátní</w:t>
            </w:r>
            <w:r w:rsidR="006B1861">
              <w:rPr>
                <w:rFonts w:cstheme="minorHAnsi"/>
              </w:rPr>
              <w:t xml:space="preserve"> a relevantní</w:t>
            </w:r>
            <w:r w:rsidRPr="00165F72">
              <w:rPr>
                <w:rFonts w:cstheme="minorHAnsi"/>
              </w:rPr>
              <w:t xml:space="preserve"> posouzení současné situace</w:t>
            </w:r>
            <w:r w:rsidR="00465809">
              <w:rPr>
                <w:rFonts w:cstheme="minorHAnsi"/>
              </w:rPr>
              <w:t xml:space="preserve"> místní akční skupiny</w:t>
            </w:r>
            <w:r w:rsidRPr="00165F72">
              <w:rPr>
                <w:rFonts w:cstheme="minorHAnsi"/>
              </w:rPr>
              <w:t xml:space="preserve">. </w:t>
            </w:r>
            <w:r w:rsidR="00735145">
              <w:rPr>
                <w:rFonts w:cstheme="minorHAnsi"/>
              </w:rPr>
              <w:t xml:space="preserve">Pozitivně hodnotím souběh a propojení informací a dat z různých analytických nástrojů a zdrojů pro přesné ukotvení současné </w:t>
            </w:r>
            <w:r w:rsidR="00735145">
              <w:rPr>
                <w:rFonts w:cstheme="minorHAnsi"/>
              </w:rPr>
              <w:lastRenderedPageBreak/>
              <w:t>situace. Autor pracuje s čerstvými daty z webové analytiky Google Analytics</w:t>
            </w:r>
            <w:r w:rsidR="00EE4879">
              <w:rPr>
                <w:rFonts w:cstheme="minorHAnsi"/>
              </w:rPr>
              <w:t xml:space="preserve"> a jeho zásadními částmi (tedy nehodnotí pouze návštěvnost, ale také míru zapojení, konkrétní podstránky webu a další důležité metriky), </w:t>
            </w:r>
            <w:r w:rsidR="008F1A6A">
              <w:rPr>
                <w:rFonts w:cstheme="minorHAnsi"/>
              </w:rPr>
              <w:t xml:space="preserve">rychlost a responzivitu webové prezentace nástrojem Google PageSpeed Insights, </w:t>
            </w:r>
            <w:r w:rsidR="0014657A">
              <w:rPr>
                <w:rFonts w:cstheme="minorHAnsi"/>
              </w:rPr>
              <w:t>využívá důležitých metrik z analytických nástrojů Meta v rámci komunikace organizace na Facebooku i Instagramu.</w:t>
            </w:r>
          </w:p>
          <w:p w14:paraId="139C648C" w14:textId="77777777" w:rsidR="00005C31" w:rsidRDefault="00005C31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84B6DA" w14:textId="1343E251" w:rsidR="0096121C" w:rsidRDefault="00005C31" w:rsidP="002E1A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této části diplomant realizoval dvě výzkumné sondy. </w:t>
            </w:r>
            <w:r w:rsidR="0096121C">
              <w:rPr>
                <w:rFonts w:cstheme="minorHAnsi"/>
              </w:rPr>
              <w:t xml:space="preserve">Kvantitativní šetření formou on-line dotazníku pracuje s nižším počtem respondentů (138), což je ale stále ještě smysluplný vzorek pro verifikaci stanovených hypotéz a podporu naplnění cílů práce. Problematické může být potenciálně doplnění respondentů o studenty UTB v rámci výuky Ústavu veřejné správy a regionálního rozvoje, kteří však nemuseli mít povědomí a vazbu ke geografické oblasti působení (a tedy i komunikaci aktivit) dané MAS. Prostor pro zlepšení tedy vidím v případném objasnění omezení výzkumu a zdůvodnění či argumentaci relevantnosti a reprezentativnosti tohoto vzorku. Velmi pozitivně hodnotím kvalitativní šetření formou individuálních rozhovorů, a to nejen po stránce výběru respondentů, pokládaných otázek, ale zejména pak interpretaci dat formou </w:t>
            </w:r>
            <w:r w:rsidR="00742A24">
              <w:rPr>
                <w:rFonts w:cstheme="minorHAnsi"/>
              </w:rPr>
              <w:t>tematické</w:t>
            </w:r>
            <w:r w:rsidR="0096121C">
              <w:rPr>
                <w:rFonts w:cstheme="minorHAnsi"/>
              </w:rPr>
              <w:t xml:space="preserve"> analýzy, a tedy i jasného vytyčení a zdůraznění problematických či naopak funkčních aspektů komunikace, na které se diplomant následně zaměřuje v projektové části práce.</w:t>
            </w:r>
          </w:p>
          <w:p w14:paraId="303103B0" w14:textId="2BF353B2" w:rsidR="002E1A2D" w:rsidRPr="000E094A" w:rsidRDefault="002E1A2D" w:rsidP="00961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406E11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043822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7B5875" w14:textId="77777777" w:rsidR="001163A8" w:rsidRDefault="005C6093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v rámci praktické části představuje ucelený, logický, dobře strukturovaný a zejména časově velmi dobře navržený celek aktivit, doporučení a návrhů k posílení digitální prezence i komunikace MAS směrem ke splnění cílů práce a zejména směrem k naplnění účelu práce v podobě předložení realistické sady návrhů pro digitální komunikaci této organizace. Diplomant beze zbytku pracuje se všemi fakty, daty a zjištěními syntetizovanými z celé analytické části a všech provedených analýz či výzkumných šetření. Postupně se zaměřuje na nejdůležitější komunikační kanály organizace včetně webu a sociálních sítí MAS a předkládá velmi specifické a konkrétní postupy pro posílení jejich úrovně. Žádné z těchto návrhů či doporučení přitom nejsou nerealistické, respektují současnou rozpočtovou, personální i „dovednostní“ stránku organizace v těchto oblastech.</w:t>
            </w:r>
          </w:p>
          <w:p w14:paraId="4BC4DC0C" w14:textId="77777777" w:rsidR="001163A8" w:rsidRDefault="001163A8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68EB2B" w14:textId="02FD557A" w:rsidR="004F0988" w:rsidRDefault="005C6093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Přestože autor přichází s několika příklady dobré praxe jiných tuzemských organizací podobného rázu, dokážu si představit další práci s „best practices“ v této oblasti, a to i v celoevropském měřítku.</w:t>
            </w:r>
            <w:r w:rsidR="00F81BDB">
              <w:rPr>
                <w:rFonts w:cstheme="minorHAnsi"/>
              </w:rPr>
              <w:t xml:space="preserve"> Diplomant předkládá rozpočtovou náročnost jednotlivých aktivit v rámci podrobné nákladové analýzy, časovou analýzu projektu jejich implementace včetně Ganttova diagramu a kritické cesty projektu a pracuje také s riziky projektu a návrhy jejich případné</w:t>
            </w:r>
            <w:r w:rsidR="002C31D9">
              <w:rPr>
                <w:rFonts w:cstheme="minorHAnsi"/>
              </w:rPr>
              <w:t xml:space="preserve"> eliminace.</w:t>
            </w:r>
          </w:p>
          <w:p w14:paraId="08191F52" w14:textId="6D7B950E" w:rsidR="005C6093" w:rsidRPr="000E094A" w:rsidRDefault="005C6093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10A3C9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5ACB4A" w14:textId="77777777" w:rsidR="001163A8" w:rsidRDefault="001163A8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63A8">
              <w:rPr>
                <w:rFonts w:cstheme="minorHAnsi"/>
              </w:rPr>
              <w:t>Formální zpracování práce je na vysoké úrovni, což je patrné na logické struktuře, přehlednosti</w:t>
            </w:r>
            <w:r>
              <w:rPr>
                <w:rFonts w:cstheme="minorHAnsi"/>
              </w:rPr>
              <w:t>, již zmiňované logické návaznosti a propojenosti jednotlivých částí. Kladně hodnotím shrnutí každé z rozsáhlejších částí práce a souhrn východisek, se kterými autor pracuje, a na něž odkazuje vždy v části následující. Drobné jazykové či stylistické nedostatky, resp. nepřesnosti v některých odborných termínech a vyjádřeních z oblasti digitální komunikace nepovažuji za kritické a ovlivňující celkovou kvalitu práce.</w:t>
            </w:r>
          </w:p>
          <w:p w14:paraId="1CBFD397" w14:textId="5563AFC4" w:rsidR="0019061A" w:rsidRPr="000E094A" w:rsidRDefault="001163A8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63A8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47B858CE" w14:textId="77777777" w:rsidR="000D33A2" w:rsidRDefault="000D33A2" w:rsidP="00A40E93">
      <w:pPr>
        <w:jc w:val="both"/>
        <w:rPr>
          <w:rFonts w:cstheme="minorHAnsi"/>
        </w:rPr>
      </w:pPr>
    </w:p>
    <w:p w14:paraId="06672189" w14:textId="77777777" w:rsidR="000D33A2" w:rsidRDefault="000D33A2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109697" w:rsidR="009C7318" w:rsidRDefault="00CA1F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0E99F" w14:textId="77777777" w:rsidR="004854E7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E6ED30" w14:textId="77777777" w:rsidR="004854E7" w:rsidRDefault="00532403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2403">
              <w:rPr>
                <w:rFonts w:cstheme="minorHAnsi"/>
              </w:rPr>
              <w:t xml:space="preserve">Diplomová práce Filipa Lacigy </w:t>
            </w:r>
            <w:r>
              <w:rPr>
                <w:rFonts w:cstheme="minorHAnsi"/>
              </w:rPr>
              <w:t>adekvátně a velmi efektivně</w:t>
            </w:r>
            <w:r w:rsidRPr="00532403">
              <w:rPr>
                <w:rFonts w:cstheme="minorHAnsi"/>
              </w:rPr>
              <w:t xml:space="preserve"> propojuje teoretické poznatky s praktickými návrhy pro zlepšení digitální komunikace neziskové organizace MAS Vizovicko a Slušovicko. Práce vyniká důkladným </w:t>
            </w:r>
            <w:r>
              <w:rPr>
                <w:rFonts w:cstheme="minorHAnsi"/>
              </w:rPr>
              <w:t xml:space="preserve">kvalitativním </w:t>
            </w:r>
            <w:r w:rsidRPr="00532403">
              <w:rPr>
                <w:rFonts w:cstheme="minorHAnsi"/>
              </w:rPr>
              <w:t xml:space="preserve">výzkumem, </w:t>
            </w:r>
            <w:r>
              <w:rPr>
                <w:rFonts w:cstheme="minorHAnsi"/>
              </w:rPr>
              <w:t>dobře provedenými</w:t>
            </w:r>
            <w:r w:rsidRPr="00532403">
              <w:rPr>
                <w:rFonts w:cstheme="minorHAnsi"/>
              </w:rPr>
              <w:t xml:space="preserve"> analýz</w:t>
            </w:r>
            <w:r>
              <w:rPr>
                <w:rFonts w:cstheme="minorHAnsi"/>
              </w:rPr>
              <w:t>ami současného stavu komunikace organizace v digitálním prostředí</w:t>
            </w:r>
            <w:r w:rsidRPr="00532403">
              <w:rPr>
                <w:rFonts w:cstheme="minorHAnsi"/>
              </w:rPr>
              <w:t xml:space="preserve"> a realistickými, </w:t>
            </w:r>
            <w:r>
              <w:rPr>
                <w:rFonts w:cstheme="minorHAnsi"/>
              </w:rPr>
              <w:t xml:space="preserve">daty a výzkumnými sondami </w:t>
            </w:r>
            <w:r w:rsidRPr="00532403">
              <w:rPr>
                <w:rFonts w:cstheme="minorHAnsi"/>
              </w:rPr>
              <w:t xml:space="preserve">podloženými projektovými návrhy. </w:t>
            </w:r>
            <w:r>
              <w:rPr>
                <w:rFonts w:cstheme="minorHAnsi"/>
              </w:rPr>
              <w:t>Práce</w:t>
            </w:r>
            <w:r w:rsidRPr="00532403">
              <w:rPr>
                <w:rFonts w:cstheme="minorHAnsi"/>
              </w:rPr>
              <w:t xml:space="preserve"> je významným přínosem k aplikaci digitálního marketingu v neziskovém sektoru</w:t>
            </w:r>
            <w:r>
              <w:rPr>
                <w:rFonts w:cstheme="minorHAnsi"/>
              </w:rPr>
              <w:t xml:space="preserve"> a posílení komunikace aktivit dané MAS v regionu Vizovicka a Slušovicka</w:t>
            </w:r>
            <w:r w:rsidRPr="0053240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To potvrzuje i zájem na realizace a plnění aktivit navržených studentem v rámci předloženého projektu.</w:t>
            </w:r>
          </w:p>
          <w:p w14:paraId="3AF75153" w14:textId="300ABDD9" w:rsidR="00532403" w:rsidRPr="000E094A" w:rsidRDefault="00532403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6FE11087" w:rsidR="0085398A" w:rsidRDefault="0075128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51284">
        <w:rPr>
          <w:rFonts w:cstheme="minorHAnsi"/>
        </w:rPr>
        <w:t xml:space="preserve">V projektové části </w:t>
      </w:r>
      <w:r w:rsidR="00DE7EB2">
        <w:rPr>
          <w:rFonts w:cstheme="minorHAnsi"/>
        </w:rPr>
        <w:t>V</w:t>
      </w:r>
      <w:r w:rsidRPr="00751284">
        <w:rPr>
          <w:rFonts w:cstheme="minorHAnsi"/>
        </w:rPr>
        <w:t xml:space="preserve">aší práce jste navrhl komplexní plán aktivit a doporučení pro zlepšení digitální komunikace. Jaké hlavní výzvy a překážky by podle </w:t>
      </w:r>
      <w:r w:rsidR="00DE7EB2">
        <w:rPr>
          <w:rFonts w:cstheme="minorHAnsi"/>
        </w:rPr>
        <w:t>V</w:t>
      </w:r>
      <w:r w:rsidRPr="00751284">
        <w:rPr>
          <w:rFonts w:cstheme="minorHAnsi"/>
        </w:rPr>
        <w:t>ás mohly nastat při implementaci těchto návrhů a jak by mohla organizace tyto výzvy řešit, aby zajistila úspěšné zavedení doporučených změn</w:t>
      </w:r>
      <w:r w:rsidR="007E38C2">
        <w:rPr>
          <w:rFonts w:cstheme="minorHAnsi"/>
        </w:rPr>
        <w:t>?</w:t>
      </w:r>
    </w:p>
    <w:p w14:paraId="555A140B" w14:textId="50BEB7B1" w:rsidR="00265369" w:rsidRPr="007E38C2" w:rsidRDefault="0026536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65369">
        <w:rPr>
          <w:rFonts w:cstheme="minorHAnsi"/>
        </w:rPr>
        <w:t xml:space="preserve">V rámci kvantitativního šetření jste pracoval </w:t>
      </w:r>
      <w:r>
        <w:rPr>
          <w:rFonts w:cstheme="minorHAnsi"/>
        </w:rPr>
        <w:t>se 138 respondenty dotazníkového šetření včetně studentů UTB,</w:t>
      </w:r>
      <w:r w:rsidRPr="00265369">
        <w:rPr>
          <w:rFonts w:cstheme="minorHAnsi"/>
        </w:rPr>
        <w:t xml:space="preserve"> kteří </w:t>
      </w:r>
      <w:r>
        <w:rPr>
          <w:rFonts w:cstheme="minorHAnsi"/>
        </w:rPr>
        <w:t>potenciálně nemuseli být z geografické oblasti působení dané organizace</w:t>
      </w:r>
      <w:r w:rsidRPr="00265369">
        <w:rPr>
          <w:rFonts w:cstheme="minorHAnsi"/>
        </w:rPr>
        <w:t xml:space="preserve">. Jaký vliv </w:t>
      </w:r>
      <w:r>
        <w:rPr>
          <w:rFonts w:cstheme="minorHAnsi"/>
        </w:rPr>
        <w:t>mohla mít</w:t>
      </w:r>
      <w:r w:rsidRPr="00265369">
        <w:rPr>
          <w:rFonts w:cstheme="minorHAnsi"/>
        </w:rPr>
        <w:t xml:space="preserve"> tato skutečnost na výsledky </w:t>
      </w:r>
      <w:r w:rsidR="00DE7EB2">
        <w:rPr>
          <w:rFonts w:cstheme="minorHAnsi"/>
        </w:rPr>
        <w:t>V</w:t>
      </w:r>
      <w:r w:rsidRPr="00265369">
        <w:rPr>
          <w:rFonts w:cstheme="minorHAnsi"/>
        </w:rPr>
        <w:t>ašeho výzkumu? Jaké kroky byste mohl podniknout, aby byla zajištěna větší reprezentativnost a přesnost dat v budoucích výzkumech</w:t>
      </w:r>
      <w:r>
        <w:rPr>
          <w:rFonts w:cstheme="minorHAnsi"/>
        </w:rPr>
        <w:t xml:space="preserve"> pro navrhování dalších postupů posilování </w:t>
      </w:r>
      <w:r w:rsidR="00EC24F9">
        <w:rPr>
          <w:rFonts w:cstheme="minorHAnsi"/>
        </w:rPr>
        <w:t>digitální</w:t>
      </w:r>
      <w:r w:rsidR="007D70EF">
        <w:rPr>
          <w:rFonts w:cstheme="minorHAnsi"/>
        </w:rPr>
        <w:t xml:space="preserve"> </w:t>
      </w:r>
      <w:r>
        <w:rPr>
          <w:rFonts w:cstheme="minorHAnsi"/>
        </w:rPr>
        <w:t xml:space="preserve">komunikace </w:t>
      </w:r>
      <w:r w:rsidR="007005DC">
        <w:rPr>
          <w:rFonts w:cstheme="minorHAnsi"/>
        </w:rPr>
        <w:t>dané</w:t>
      </w:r>
      <w:r>
        <w:rPr>
          <w:rFonts w:cstheme="minorHAnsi"/>
        </w:rPr>
        <w:t xml:space="preserve"> organizace</w:t>
      </w:r>
      <w:r w:rsidRPr="00265369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35F3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56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56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A940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56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CFBC92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D33A2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96149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8544" w14:textId="77777777" w:rsidR="00961492" w:rsidRDefault="00961492" w:rsidP="00A40E93">
      <w:pPr>
        <w:spacing w:after="0" w:line="240" w:lineRule="auto"/>
      </w:pPr>
      <w:r>
        <w:separator/>
      </w:r>
    </w:p>
  </w:endnote>
  <w:endnote w:type="continuationSeparator" w:id="0">
    <w:p w14:paraId="433AABDB" w14:textId="77777777" w:rsidR="00961492" w:rsidRDefault="0096149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7D02" w14:textId="77777777" w:rsidR="00961492" w:rsidRDefault="00961492" w:rsidP="00A40E93">
      <w:pPr>
        <w:spacing w:after="0" w:line="240" w:lineRule="auto"/>
      </w:pPr>
      <w:r>
        <w:separator/>
      </w:r>
    </w:p>
  </w:footnote>
  <w:footnote w:type="continuationSeparator" w:id="0">
    <w:p w14:paraId="5329071B" w14:textId="77777777" w:rsidR="00961492" w:rsidRDefault="0096149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2602">
    <w:abstractNumId w:val="0"/>
  </w:num>
  <w:num w:numId="2" w16cid:durableId="30805406">
    <w:abstractNumId w:val="3"/>
  </w:num>
  <w:num w:numId="3" w16cid:durableId="1904564528">
    <w:abstractNumId w:val="2"/>
  </w:num>
  <w:num w:numId="4" w16cid:durableId="135337101">
    <w:abstractNumId w:val="1"/>
  </w:num>
  <w:num w:numId="5" w16cid:durableId="74075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C31"/>
    <w:rsid w:val="00050D03"/>
    <w:rsid w:val="00060071"/>
    <w:rsid w:val="00067ACE"/>
    <w:rsid w:val="000A3023"/>
    <w:rsid w:val="000C0458"/>
    <w:rsid w:val="000D33A2"/>
    <w:rsid w:val="000E094A"/>
    <w:rsid w:val="00107467"/>
    <w:rsid w:val="001163A8"/>
    <w:rsid w:val="00144F5B"/>
    <w:rsid w:val="0014657A"/>
    <w:rsid w:val="00165F72"/>
    <w:rsid w:val="0019061A"/>
    <w:rsid w:val="001A20C4"/>
    <w:rsid w:val="001A3F0F"/>
    <w:rsid w:val="001D08BA"/>
    <w:rsid w:val="001E1E8C"/>
    <w:rsid w:val="002404E3"/>
    <w:rsid w:val="0024258E"/>
    <w:rsid w:val="00265369"/>
    <w:rsid w:val="0029651C"/>
    <w:rsid w:val="002B569E"/>
    <w:rsid w:val="002C31D9"/>
    <w:rsid w:val="002D6FF7"/>
    <w:rsid w:val="002E1A2D"/>
    <w:rsid w:val="00300244"/>
    <w:rsid w:val="00366C75"/>
    <w:rsid w:val="00386EEB"/>
    <w:rsid w:val="003A2041"/>
    <w:rsid w:val="003D53C8"/>
    <w:rsid w:val="003F0231"/>
    <w:rsid w:val="00453074"/>
    <w:rsid w:val="00465809"/>
    <w:rsid w:val="004854E7"/>
    <w:rsid w:val="004C4040"/>
    <w:rsid w:val="004D378C"/>
    <w:rsid w:val="004F0988"/>
    <w:rsid w:val="00514AB2"/>
    <w:rsid w:val="00526472"/>
    <w:rsid w:val="00531B20"/>
    <w:rsid w:val="00532403"/>
    <w:rsid w:val="005C0CF7"/>
    <w:rsid w:val="005C4ACA"/>
    <w:rsid w:val="005C6093"/>
    <w:rsid w:val="005E3DB3"/>
    <w:rsid w:val="00632ABA"/>
    <w:rsid w:val="0067082B"/>
    <w:rsid w:val="006742AC"/>
    <w:rsid w:val="00692994"/>
    <w:rsid w:val="006940C9"/>
    <w:rsid w:val="00694399"/>
    <w:rsid w:val="006B1861"/>
    <w:rsid w:val="006C4198"/>
    <w:rsid w:val="006E12DD"/>
    <w:rsid w:val="007005DC"/>
    <w:rsid w:val="00710D60"/>
    <w:rsid w:val="00724357"/>
    <w:rsid w:val="00735145"/>
    <w:rsid w:val="0073639B"/>
    <w:rsid w:val="00742A24"/>
    <w:rsid w:val="00751284"/>
    <w:rsid w:val="007553A6"/>
    <w:rsid w:val="007D70EF"/>
    <w:rsid w:val="007E38C2"/>
    <w:rsid w:val="007E6001"/>
    <w:rsid w:val="0085398A"/>
    <w:rsid w:val="008726F7"/>
    <w:rsid w:val="008B781B"/>
    <w:rsid w:val="008E2072"/>
    <w:rsid w:val="008E6C95"/>
    <w:rsid w:val="008F1A6A"/>
    <w:rsid w:val="009424A9"/>
    <w:rsid w:val="00947408"/>
    <w:rsid w:val="0096121C"/>
    <w:rsid w:val="00961492"/>
    <w:rsid w:val="00974EA2"/>
    <w:rsid w:val="0097798F"/>
    <w:rsid w:val="00987B93"/>
    <w:rsid w:val="00987F3F"/>
    <w:rsid w:val="009C322A"/>
    <w:rsid w:val="009C7318"/>
    <w:rsid w:val="00A40E93"/>
    <w:rsid w:val="00A7527E"/>
    <w:rsid w:val="00A76023"/>
    <w:rsid w:val="00AB7BC5"/>
    <w:rsid w:val="00AC0CC6"/>
    <w:rsid w:val="00AC47B0"/>
    <w:rsid w:val="00AD6EB3"/>
    <w:rsid w:val="00B14451"/>
    <w:rsid w:val="00B21C68"/>
    <w:rsid w:val="00B562DB"/>
    <w:rsid w:val="00B647B9"/>
    <w:rsid w:val="00BA16DD"/>
    <w:rsid w:val="00C02883"/>
    <w:rsid w:val="00C605EF"/>
    <w:rsid w:val="00CA1F7A"/>
    <w:rsid w:val="00CA34A9"/>
    <w:rsid w:val="00CC5272"/>
    <w:rsid w:val="00CD12C3"/>
    <w:rsid w:val="00D501AE"/>
    <w:rsid w:val="00D63CE5"/>
    <w:rsid w:val="00D76C89"/>
    <w:rsid w:val="00D81A5C"/>
    <w:rsid w:val="00D92A35"/>
    <w:rsid w:val="00DA6202"/>
    <w:rsid w:val="00DC7D52"/>
    <w:rsid w:val="00DD50E0"/>
    <w:rsid w:val="00DE7EB2"/>
    <w:rsid w:val="00E22423"/>
    <w:rsid w:val="00E326D1"/>
    <w:rsid w:val="00E60843"/>
    <w:rsid w:val="00E8592A"/>
    <w:rsid w:val="00E94A5A"/>
    <w:rsid w:val="00EC24F9"/>
    <w:rsid w:val="00EC4A91"/>
    <w:rsid w:val="00ED1F3C"/>
    <w:rsid w:val="00EE4879"/>
    <w:rsid w:val="00EF1720"/>
    <w:rsid w:val="00F1642A"/>
    <w:rsid w:val="00F67A6B"/>
    <w:rsid w:val="00F72C82"/>
    <w:rsid w:val="00F81BDB"/>
    <w:rsid w:val="00FA7E9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DD439D3E-A3F0-2840-8E52-9AD37DCB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E3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93EBF"/>
    <w:rsid w:val="00466016"/>
    <w:rsid w:val="004D0226"/>
    <w:rsid w:val="00510546"/>
    <w:rsid w:val="00514AB2"/>
    <w:rsid w:val="005E083B"/>
    <w:rsid w:val="00855D47"/>
    <w:rsid w:val="00A00291"/>
    <w:rsid w:val="00A76023"/>
    <w:rsid w:val="00D959D2"/>
    <w:rsid w:val="00E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1299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61</cp:revision>
  <cp:lastPrinted>2022-03-14T11:55:00Z</cp:lastPrinted>
  <dcterms:created xsi:type="dcterms:W3CDTF">2024-05-06T20:41:00Z</dcterms:created>
  <dcterms:modified xsi:type="dcterms:W3CDTF">2024-05-13T12:52:00Z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