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9BF5817" w:rsidR="00515A76" w:rsidRPr="0013588D" w:rsidRDefault="002F44F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F44F7">
              <w:rPr>
                <w:rFonts w:ascii="Calibri" w:hAnsi="Calibri" w:cs="Calibri"/>
                <w:b/>
                <w:sz w:val="24"/>
                <w:szCs w:val="24"/>
              </w:rPr>
              <w:t>Bc. Filip Janás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7054C91" w:rsidR="00515A76" w:rsidRPr="0013588D" w:rsidRDefault="002F44F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F44F7">
              <w:rPr>
                <w:rFonts w:ascii="Calibri" w:hAnsi="Calibri" w:cs="Calibri"/>
                <w:b/>
                <w:sz w:val="24"/>
                <w:szCs w:val="24"/>
              </w:rPr>
              <w:t>Budování značky Skompasem.cz pomoci online nástrojů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BDE0F7C" w:rsidR="00303FEA" w:rsidRPr="00303FEA" w:rsidRDefault="003D723B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F2C7767" w:rsidR="00515A76" w:rsidRPr="0013588D" w:rsidRDefault="002D22C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0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7" o:title=""/>
          </v:shape>
          <o:OLEObject Type="Embed" ProgID="Excel.Sheet.8" ShapeID="_x0000_i1025" DrawAspect="Content" ObjectID="_1776759973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AD05EED" w14:textId="39616E2B" w:rsidR="004C7344" w:rsidRDefault="00EE422F" w:rsidP="00EE422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Silné stránky: </w:t>
      </w:r>
    </w:p>
    <w:p w14:paraId="5AE709D3" w14:textId="1570D2AB" w:rsidR="00EE422F" w:rsidRPr="007F3677" w:rsidRDefault="007F3677" w:rsidP="00EE422F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7F3677">
        <w:rPr>
          <w:rFonts w:ascii="Calibri" w:hAnsi="Calibri" w:cs="Calibri"/>
          <w:bCs/>
          <w:sz w:val="24"/>
          <w:szCs w:val="24"/>
        </w:rPr>
        <w:t xml:space="preserve">Snaha pojmout problematiku komplexně </w:t>
      </w:r>
      <w:r w:rsidR="00577184">
        <w:rPr>
          <w:rFonts w:ascii="Calibri" w:hAnsi="Calibri" w:cs="Calibri"/>
          <w:bCs/>
          <w:sz w:val="24"/>
          <w:szCs w:val="24"/>
        </w:rPr>
        <w:t>z</w:t>
      </w:r>
      <w:r w:rsidRPr="007F3677">
        <w:rPr>
          <w:rFonts w:ascii="Calibri" w:hAnsi="Calibri" w:cs="Calibri"/>
          <w:bCs/>
          <w:sz w:val="24"/>
          <w:szCs w:val="24"/>
        </w:rPr>
        <w:t> více úhlů pohled</w:t>
      </w:r>
      <w:r w:rsidR="00577184">
        <w:rPr>
          <w:rFonts w:ascii="Calibri" w:hAnsi="Calibri" w:cs="Calibri"/>
          <w:bCs/>
          <w:sz w:val="24"/>
          <w:szCs w:val="24"/>
        </w:rPr>
        <w:t>u</w:t>
      </w:r>
    </w:p>
    <w:p w14:paraId="09FE5C5F" w14:textId="5E72A37D" w:rsidR="00EE422F" w:rsidRPr="002D22C2" w:rsidRDefault="007F3677" w:rsidP="002D22C2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7F3677">
        <w:rPr>
          <w:rFonts w:ascii="Calibri" w:hAnsi="Calibri" w:cs="Calibri"/>
          <w:bCs/>
          <w:sz w:val="24"/>
          <w:szCs w:val="24"/>
        </w:rPr>
        <w:t xml:space="preserve">Realizace dotazníkového šetření s relevantními respondenty </w:t>
      </w:r>
    </w:p>
    <w:p w14:paraId="16835C97" w14:textId="6CEDE309" w:rsidR="004C7344" w:rsidRDefault="00EE422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Slabé stránky: </w:t>
      </w:r>
    </w:p>
    <w:p w14:paraId="0FD63E2A" w14:textId="5FAF47A1" w:rsidR="00EE422F" w:rsidRPr="007F3677" w:rsidRDefault="00EE422F" w:rsidP="00EE422F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7F3677">
        <w:rPr>
          <w:rFonts w:ascii="Calibri" w:hAnsi="Calibri" w:cs="Calibri"/>
          <w:bCs/>
          <w:sz w:val="24"/>
          <w:szCs w:val="24"/>
        </w:rPr>
        <w:t xml:space="preserve">Chyby v pravopise, formální úroveň </w:t>
      </w:r>
    </w:p>
    <w:p w14:paraId="6D3D8EC8" w14:textId="6DEDEBCF" w:rsidR="007F3677" w:rsidRPr="007F3677" w:rsidRDefault="007F3677" w:rsidP="00EE422F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7F3677">
        <w:rPr>
          <w:rFonts w:ascii="Calibri" w:hAnsi="Calibri" w:cs="Calibri"/>
          <w:bCs/>
          <w:sz w:val="24"/>
          <w:szCs w:val="24"/>
        </w:rPr>
        <w:t xml:space="preserve">Teoretická část vychází převážně ze starších zdrojů, což v případě zaměření na online komunikaci vnímám jako zásadní nedostatek </w:t>
      </w:r>
    </w:p>
    <w:p w14:paraId="68C181E8" w14:textId="11770505" w:rsidR="007F3677" w:rsidRDefault="007F3677" w:rsidP="007F3677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7F3677">
        <w:rPr>
          <w:rFonts w:ascii="Calibri" w:hAnsi="Calibri" w:cs="Calibri"/>
          <w:bCs/>
          <w:sz w:val="24"/>
          <w:szCs w:val="24"/>
        </w:rPr>
        <w:t>Není vysvětleno, proč a</w:t>
      </w:r>
      <w:r w:rsidR="00EE422F" w:rsidRPr="007F3677">
        <w:rPr>
          <w:rFonts w:ascii="Calibri" w:hAnsi="Calibri" w:cs="Calibri"/>
          <w:bCs/>
          <w:sz w:val="24"/>
          <w:szCs w:val="24"/>
        </w:rPr>
        <w:t>nalýza konkurence zahrnuje pouze dva subjekty</w:t>
      </w:r>
      <w:r w:rsidRPr="007F3677">
        <w:rPr>
          <w:rFonts w:ascii="Calibri" w:hAnsi="Calibri" w:cs="Calibri"/>
          <w:bCs/>
          <w:sz w:val="24"/>
          <w:szCs w:val="24"/>
        </w:rPr>
        <w:t xml:space="preserve"> – těžko lze </w:t>
      </w:r>
      <w:r>
        <w:rPr>
          <w:rFonts w:ascii="Calibri" w:hAnsi="Calibri" w:cs="Calibri"/>
          <w:bCs/>
          <w:sz w:val="24"/>
          <w:szCs w:val="24"/>
        </w:rPr>
        <w:t xml:space="preserve">v tomto případě </w:t>
      </w:r>
      <w:r w:rsidRPr="007F3677">
        <w:rPr>
          <w:rFonts w:ascii="Calibri" w:hAnsi="Calibri" w:cs="Calibri"/>
          <w:bCs/>
          <w:sz w:val="24"/>
          <w:szCs w:val="24"/>
        </w:rPr>
        <w:t xml:space="preserve">přijímat relevantní závěry, byť se jedná o největší hráče na trhu </w:t>
      </w:r>
    </w:p>
    <w:p w14:paraId="3B4193F2" w14:textId="77777777" w:rsidR="007F3677" w:rsidRDefault="007F3677" w:rsidP="007F3677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Postrádám přijetí závěrů vycházejících z výsledků obou výzkumných šetření, přehledné shrnutí, jež by jednotlivé výsledky dávalo do souvislosti </w:t>
      </w:r>
    </w:p>
    <w:p w14:paraId="14FA5C41" w14:textId="251B58A3" w:rsidR="0086468B" w:rsidRDefault="007F3677" w:rsidP="008242D2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Není zde zařazeno přehledné zodpovězení výzkumných otázek</w:t>
      </w:r>
    </w:p>
    <w:p w14:paraId="79CD76AE" w14:textId="7CF92F6B" w:rsidR="007F3677" w:rsidRPr="007F3677" w:rsidRDefault="007F3677" w:rsidP="008242D2">
      <w:pPr>
        <w:pStyle w:val="Odstavecseseznamem"/>
        <w:numPr>
          <w:ilvl w:val="0"/>
          <w:numId w:val="10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Projektová část postrádá vizuální stránku i přesnější uchopení co do termínů, rozpočtu, harmonogramu – jedná se spíše o obecná doporučení </w:t>
      </w:r>
      <w:r w:rsidR="002D22C2">
        <w:rPr>
          <w:rFonts w:ascii="Calibri" w:hAnsi="Calibri" w:cs="Calibri"/>
          <w:bCs/>
          <w:sz w:val="24"/>
          <w:szCs w:val="24"/>
        </w:rPr>
        <w:t xml:space="preserve">– navíc mnohdy doporučení nevycházejí z výsledků výzkumného šetření (např. archetypy v rozhovorech nebyly doporučovány, používány, strategie je přesto navrhuje stanovit…) </w:t>
      </w:r>
    </w:p>
    <w:p w14:paraId="07B31914" w14:textId="77777777"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107E93A" w14:textId="1DAFECC5" w:rsidR="001E0239" w:rsidRDefault="002D22C2" w:rsidP="001E023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Prosím o stručné srovnání zjištěných dat z jednotlivých analýz – </w:t>
      </w:r>
      <w:r w:rsidR="00514442">
        <w:rPr>
          <w:rFonts w:ascii="Calibri" w:hAnsi="Calibri" w:cs="Calibri"/>
          <w:bCs/>
          <w:sz w:val="24"/>
          <w:szCs w:val="24"/>
        </w:rPr>
        <w:t>(</w:t>
      </w:r>
      <w:r>
        <w:rPr>
          <w:rFonts w:ascii="Calibri" w:hAnsi="Calibri" w:cs="Calibri"/>
          <w:bCs/>
          <w:sz w:val="24"/>
          <w:szCs w:val="24"/>
        </w:rPr>
        <w:t>dotazníkového šetření a rozhovorů</w:t>
      </w:r>
      <w:r w:rsidR="00514442">
        <w:rPr>
          <w:rFonts w:ascii="Calibri" w:hAnsi="Calibri" w:cs="Calibri"/>
          <w:bCs/>
          <w:sz w:val="24"/>
          <w:szCs w:val="24"/>
        </w:rPr>
        <w:t>)</w:t>
      </w:r>
      <w:r>
        <w:rPr>
          <w:rFonts w:ascii="Calibri" w:hAnsi="Calibri" w:cs="Calibri"/>
          <w:bCs/>
          <w:sz w:val="24"/>
          <w:szCs w:val="24"/>
        </w:rPr>
        <w:t xml:space="preserve"> – v čem se výrazně shodují a v čem případně se výrazně liší přijaté závěry?  </w:t>
      </w:r>
    </w:p>
    <w:p w14:paraId="4368F27D" w14:textId="75FD310F" w:rsidR="003D723B" w:rsidRPr="00514442" w:rsidRDefault="002D22C2" w:rsidP="0051444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Zaujala mě tato věta: </w:t>
      </w:r>
      <w:r w:rsidRPr="002D22C2">
        <w:rPr>
          <w:rFonts w:ascii="Calibri" w:hAnsi="Calibri" w:cs="Calibri"/>
          <w:bCs/>
          <w:i/>
          <w:iCs/>
          <w:sz w:val="24"/>
          <w:szCs w:val="24"/>
        </w:rPr>
        <w:t>„Komunikační kanály musí být vzhledem k podstatě podnikání pouze online, a tak k tomu také autor přistupuje. Na daném základě jsou vyškrtnuty veškeré neinternetové komunikační kanály, které by jinak mohly připadat v úvahu.</w:t>
      </w:r>
      <w:r>
        <w:rPr>
          <w:rFonts w:ascii="Calibri" w:hAnsi="Calibri" w:cs="Calibri"/>
          <w:bCs/>
          <w:i/>
          <w:iCs/>
          <w:sz w:val="24"/>
          <w:szCs w:val="24"/>
        </w:rPr>
        <w:t>“</w:t>
      </w:r>
      <w:r>
        <w:rPr>
          <w:rFonts w:ascii="Calibri" w:hAnsi="Calibri" w:cs="Calibri"/>
          <w:bCs/>
          <w:sz w:val="24"/>
          <w:szCs w:val="24"/>
        </w:rPr>
        <w:t xml:space="preserve"> (str. 77). Znamená to snad, že pokud služba probíhá online, neplatí pro ni synergický efekt marketingových komunikací? Prosím vysvětlete. </w:t>
      </w:r>
    </w:p>
    <w:p w14:paraId="4FD7551A" w14:textId="0DEBDD2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63CE6">
        <w:rPr>
          <w:rFonts w:ascii="Calibri" w:hAnsi="Calibri" w:cs="Calibri"/>
          <w:b/>
          <w:sz w:val="24"/>
          <w:szCs w:val="24"/>
        </w:rPr>
        <w:t>8.</w:t>
      </w:r>
      <w:r w:rsidR="00C21CD0">
        <w:rPr>
          <w:rFonts w:ascii="Calibri" w:hAnsi="Calibri" w:cs="Calibri"/>
          <w:b/>
          <w:sz w:val="24"/>
          <w:szCs w:val="24"/>
        </w:rPr>
        <w:t xml:space="preserve"> </w:t>
      </w:r>
      <w:r w:rsidR="00363CE6">
        <w:rPr>
          <w:rFonts w:ascii="Calibri" w:hAnsi="Calibri" w:cs="Calibri"/>
          <w:b/>
          <w:sz w:val="24"/>
          <w:szCs w:val="24"/>
        </w:rPr>
        <w:t xml:space="preserve">5. 2024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170AE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363B6" w14:textId="77777777" w:rsidR="00733FED" w:rsidRDefault="00733FED">
      <w:r>
        <w:separator/>
      </w:r>
    </w:p>
  </w:endnote>
  <w:endnote w:type="continuationSeparator" w:id="0">
    <w:p w14:paraId="069DD2A3" w14:textId="77777777" w:rsidR="00733FED" w:rsidRDefault="0073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96326" w14:textId="77777777" w:rsidR="00733FED" w:rsidRDefault="00733FED">
      <w:r>
        <w:separator/>
      </w:r>
    </w:p>
  </w:footnote>
  <w:footnote w:type="continuationSeparator" w:id="0">
    <w:p w14:paraId="5E8C3568" w14:textId="77777777" w:rsidR="00733FED" w:rsidRDefault="0073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F5942"/>
    <w:multiLevelType w:val="hybridMultilevel"/>
    <w:tmpl w:val="6B62E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C259E"/>
    <w:multiLevelType w:val="hybridMultilevel"/>
    <w:tmpl w:val="110449CC"/>
    <w:lvl w:ilvl="0" w:tplc="F85C8C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B2767"/>
    <w:multiLevelType w:val="hybridMultilevel"/>
    <w:tmpl w:val="1E027B60"/>
    <w:lvl w:ilvl="0" w:tplc="B7AAA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B2B3B"/>
    <w:multiLevelType w:val="hybridMultilevel"/>
    <w:tmpl w:val="633EDFD0"/>
    <w:lvl w:ilvl="0" w:tplc="16668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44F74"/>
    <w:multiLevelType w:val="hybridMultilevel"/>
    <w:tmpl w:val="8752EA42"/>
    <w:lvl w:ilvl="0" w:tplc="76F2AC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721">
    <w:abstractNumId w:val="4"/>
  </w:num>
  <w:num w:numId="2" w16cid:durableId="1030452564">
    <w:abstractNumId w:val="7"/>
  </w:num>
  <w:num w:numId="3" w16cid:durableId="291835006">
    <w:abstractNumId w:val="5"/>
  </w:num>
  <w:num w:numId="4" w16cid:durableId="1495027067">
    <w:abstractNumId w:val="8"/>
  </w:num>
  <w:num w:numId="5" w16cid:durableId="805122459">
    <w:abstractNumId w:val="6"/>
  </w:num>
  <w:num w:numId="6" w16cid:durableId="1585526309">
    <w:abstractNumId w:val="2"/>
  </w:num>
  <w:num w:numId="7" w16cid:durableId="435710840">
    <w:abstractNumId w:val="0"/>
  </w:num>
  <w:num w:numId="8" w16cid:durableId="948777453">
    <w:abstractNumId w:val="3"/>
  </w:num>
  <w:num w:numId="9" w16cid:durableId="1138691515">
    <w:abstractNumId w:val="1"/>
  </w:num>
  <w:num w:numId="10" w16cid:durableId="1757048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2A2C"/>
    <w:rsid w:val="000B06D6"/>
    <w:rsid w:val="000B3F5D"/>
    <w:rsid w:val="000C0456"/>
    <w:rsid w:val="000C7EC3"/>
    <w:rsid w:val="000D7E23"/>
    <w:rsid w:val="000E0C99"/>
    <w:rsid w:val="000E1F09"/>
    <w:rsid w:val="000E410E"/>
    <w:rsid w:val="000E44F6"/>
    <w:rsid w:val="00100095"/>
    <w:rsid w:val="00110879"/>
    <w:rsid w:val="0012179B"/>
    <w:rsid w:val="00131982"/>
    <w:rsid w:val="0013588D"/>
    <w:rsid w:val="0014316C"/>
    <w:rsid w:val="00147C9F"/>
    <w:rsid w:val="00170AED"/>
    <w:rsid w:val="00171E88"/>
    <w:rsid w:val="001A0981"/>
    <w:rsid w:val="001B0706"/>
    <w:rsid w:val="001B66AE"/>
    <w:rsid w:val="001C348F"/>
    <w:rsid w:val="001C504C"/>
    <w:rsid w:val="001E0239"/>
    <w:rsid w:val="001E4657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22C2"/>
    <w:rsid w:val="002D393B"/>
    <w:rsid w:val="002E29B1"/>
    <w:rsid w:val="002F24B7"/>
    <w:rsid w:val="002F44F7"/>
    <w:rsid w:val="00303FEA"/>
    <w:rsid w:val="0030406D"/>
    <w:rsid w:val="00305DC2"/>
    <w:rsid w:val="00307976"/>
    <w:rsid w:val="003101C9"/>
    <w:rsid w:val="00313E2B"/>
    <w:rsid w:val="003173DD"/>
    <w:rsid w:val="00321322"/>
    <w:rsid w:val="00363CE6"/>
    <w:rsid w:val="00370576"/>
    <w:rsid w:val="00376063"/>
    <w:rsid w:val="00380CCA"/>
    <w:rsid w:val="00383E5D"/>
    <w:rsid w:val="003868F7"/>
    <w:rsid w:val="0039468B"/>
    <w:rsid w:val="00395D72"/>
    <w:rsid w:val="003B33D3"/>
    <w:rsid w:val="003B6F1E"/>
    <w:rsid w:val="003D1AA1"/>
    <w:rsid w:val="003D723B"/>
    <w:rsid w:val="003F457A"/>
    <w:rsid w:val="00406A5C"/>
    <w:rsid w:val="00407767"/>
    <w:rsid w:val="004108F6"/>
    <w:rsid w:val="0042394D"/>
    <w:rsid w:val="00464666"/>
    <w:rsid w:val="00475314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7344"/>
    <w:rsid w:val="004D02B3"/>
    <w:rsid w:val="004D187D"/>
    <w:rsid w:val="004D6C3D"/>
    <w:rsid w:val="004D72F4"/>
    <w:rsid w:val="00502910"/>
    <w:rsid w:val="00507C7B"/>
    <w:rsid w:val="00511645"/>
    <w:rsid w:val="00514442"/>
    <w:rsid w:val="00515A76"/>
    <w:rsid w:val="00516452"/>
    <w:rsid w:val="00520C6A"/>
    <w:rsid w:val="00521837"/>
    <w:rsid w:val="005317DB"/>
    <w:rsid w:val="00564216"/>
    <w:rsid w:val="00575890"/>
    <w:rsid w:val="00577184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0DBE"/>
    <w:rsid w:val="006C7F09"/>
    <w:rsid w:val="006E3EF6"/>
    <w:rsid w:val="006E5E3E"/>
    <w:rsid w:val="006F0134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3FED"/>
    <w:rsid w:val="007377CF"/>
    <w:rsid w:val="00746F9A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E6AB7"/>
    <w:rsid w:val="007F3677"/>
    <w:rsid w:val="00803F20"/>
    <w:rsid w:val="00817E54"/>
    <w:rsid w:val="008222F2"/>
    <w:rsid w:val="008242D2"/>
    <w:rsid w:val="00833511"/>
    <w:rsid w:val="00836538"/>
    <w:rsid w:val="00841242"/>
    <w:rsid w:val="00845234"/>
    <w:rsid w:val="0085026C"/>
    <w:rsid w:val="00854A44"/>
    <w:rsid w:val="00856C0C"/>
    <w:rsid w:val="0086468B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39F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02BC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65F1D"/>
    <w:rsid w:val="00A734B8"/>
    <w:rsid w:val="00A7396E"/>
    <w:rsid w:val="00A80566"/>
    <w:rsid w:val="00A811EC"/>
    <w:rsid w:val="00A937FC"/>
    <w:rsid w:val="00A97C6C"/>
    <w:rsid w:val="00AA09BC"/>
    <w:rsid w:val="00AC0287"/>
    <w:rsid w:val="00AC7F0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07B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1CD0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23FC"/>
    <w:rsid w:val="00CF6F04"/>
    <w:rsid w:val="00D02B3B"/>
    <w:rsid w:val="00D06A6B"/>
    <w:rsid w:val="00D151E8"/>
    <w:rsid w:val="00D3075D"/>
    <w:rsid w:val="00D32A03"/>
    <w:rsid w:val="00D45FEC"/>
    <w:rsid w:val="00D50E58"/>
    <w:rsid w:val="00D51FFA"/>
    <w:rsid w:val="00D6137B"/>
    <w:rsid w:val="00D6226A"/>
    <w:rsid w:val="00D7029A"/>
    <w:rsid w:val="00D74405"/>
    <w:rsid w:val="00D77699"/>
    <w:rsid w:val="00D9675C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718"/>
    <w:rsid w:val="00E22A1F"/>
    <w:rsid w:val="00E25711"/>
    <w:rsid w:val="00E31ACF"/>
    <w:rsid w:val="00E32AF7"/>
    <w:rsid w:val="00E337F0"/>
    <w:rsid w:val="00E34B70"/>
    <w:rsid w:val="00E35E3C"/>
    <w:rsid w:val="00E46B21"/>
    <w:rsid w:val="00E515F2"/>
    <w:rsid w:val="00E6087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E422F"/>
    <w:rsid w:val="00EF6AC0"/>
    <w:rsid w:val="00F04F5E"/>
    <w:rsid w:val="00F0697F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0E7F"/>
    <w:rsid w:val="00FE1A52"/>
    <w:rsid w:val="00FE5B95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F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Kupková</cp:lastModifiedBy>
  <cp:revision>21</cp:revision>
  <cp:lastPrinted>2010-04-15T13:27:00Z</cp:lastPrinted>
  <dcterms:created xsi:type="dcterms:W3CDTF">2024-03-07T09:40:00Z</dcterms:created>
  <dcterms:modified xsi:type="dcterms:W3CDTF">2024-05-09T09:40:00Z</dcterms:modified>
</cp:coreProperties>
</file>