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BD43E5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A768E" w:rsidRPr="00BA768E">
        <w:rPr>
          <w:rFonts w:asciiTheme="minorHAnsi" w:hAnsiTheme="minorHAnsi" w:cstheme="minorHAnsi"/>
          <w:sz w:val="22"/>
          <w:szCs w:val="22"/>
        </w:rPr>
        <w:t>Bc. Petra Schmiedová</w:t>
      </w:r>
    </w:p>
    <w:p w14:paraId="00D6BB86" w14:textId="51EF191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C75DC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09E4DE65" w14:textId="7F76CF7D" w:rsidR="0073639B" w:rsidRDefault="0073639B" w:rsidP="00AC75DC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A768E" w:rsidRPr="00BA768E">
        <w:rPr>
          <w:rFonts w:cstheme="minorHAnsi"/>
        </w:rPr>
        <w:t xml:space="preserve">Projekt využití marketingu sociálních sítí značky </w:t>
      </w:r>
      <w:proofErr w:type="spellStart"/>
      <w:r w:rsidR="00BA768E" w:rsidRPr="00BA768E">
        <w:rPr>
          <w:rFonts w:cstheme="minorHAnsi"/>
        </w:rPr>
        <w:t>Valera</w:t>
      </w:r>
      <w:proofErr w:type="spellEnd"/>
    </w:p>
    <w:p w14:paraId="35028D0F" w14:textId="2101810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C75D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CC227E" w:rsidR="000E094A" w:rsidRDefault="00BA76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8ED5545" w14:textId="518F2B9D" w:rsidR="00AC75DC" w:rsidRPr="000E094A" w:rsidRDefault="00AC75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a metody práce jsou </w:t>
            </w:r>
            <w:r w:rsidR="00BA768E">
              <w:rPr>
                <w:rFonts w:cstheme="minorHAnsi"/>
              </w:rPr>
              <w:t>popsány</w:t>
            </w:r>
            <w:r>
              <w:rPr>
                <w:rFonts w:cstheme="minorHAnsi"/>
              </w:rPr>
              <w:t xml:space="preserve"> na s. 10. </w:t>
            </w:r>
            <w:r w:rsidR="00BA768E">
              <w:rPr>
                <w:rFonts w:cstheme="minorHAnsi"/>
              </w:rPr>
              <w:t>Cíl je formulován srozumitelně a je v souladu s tématem práce. Postrádám vymezení dílčích cílů práce. Metody práce jsou spíše jen naznačeny, ale mohou být vhodné a použitelné pro naplnění cílů práce. Bude záležet na způsobu jejich uchopení – možným rizikem je, že budou postaveny jen na subjektivní úvaze autorky.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F30CF5B" w:rsidR="000E094A" w:rsidRDefault="00BA76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47621FAF" w:rsidR="000E094A" w:rsidRPr="000E094A" w:rsidRDefault="00BA76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vychází z vhodně zvolených domácích i zahraničních zdrojů. </w:t>
            </w:r>
            <w:r w:rsidR="000741A6">
              <w:rPr>
                <w:rFonts w:cstheme="minorHAnsi"/>
              </w:rPr>
              <w:t xml:space="preserve">Počet zdrojů (a to i zdrojů v angličtině) převyšuje obvyklá očekávání u diplomové práce. </w:t>
            </w:r>
            <w:r>
              <w:rPr>
                <w:rFonts w:cstheme="minorHAnsi"/>
              </w:rPr>
              <w:t xml:space="preserve">Obsahově se </w:t>
            </w:r>
            <w:r w:rsidR="000741A6">
              <w:rPr>
                <w:rFonts w:cstheme="minorHAnsi"/>
              </w:rPr>
              <w:t xml:space="preserve">teoretická část </w:t>
            </w:r>
            <w:r>
              <w:rPr>
                <w:rFonts w:cstheme="minorHAnsi"/>
              </w:rPr>
              <w:t xml:space="preserve">zaměřuje na </w:t>
            </w:r>
            <w:r>
              <w:rPr>
                <w:rFonts w:cstheme="minorHAnsi"/>
              </w:rPr>
              <w:t>on-line marketing, sociální sítě a marketing na sociálních sítích</w:t>
            </w:r>
            <w:r>
              <w:rPr>
                <w:rFonts w:cstheme="minorHAnsi"/>
              </w:rPr>
              <w:t>. Toto obsahové zaměření je podle mne vhodn</w:t>
            </w:r>
            <w:r>
              <w:rPr>
                <w:rFonts w:cstheme="minorHAnsi"/>
              </w:rPr>
              <w:t>é a dané řazení kapitol mi přijde logické</w:t>
            </w:r>
            <w:r>
              <w:rPr>
                <w:rFonts w:cstheme="minorHAnsi"/>
              </w:rPr>
              <w:t xml:space="preserve">. Použité zdroje jsou řádně citovány. Větší pozornost mohla být věnována ještě vzájemné </w:t>
            </w:r>
            <w:proofErr w:type="spellStart"/>
            <w:r>
              <w:rPr>
                <w:rFonts w:cstheme="minorHAnsi"/>
              </w:rPr>
              <w:t>provazbě</w:t>
            </w:r>
            <w:proofErr w:type="spellEnd"/>
            <w:r>
              <w:rPr>
                <w:rFonts w:cstheme="minorHAnsi"/>
              </w:rPr>
              <w:t xml:space="preserve"> mezi jednotlivými kapitolami a objasnění jejich souvislosti s tématem diplomové práce. </w:t>
            </w:r>
            <w:r w:rsidR="000741A6">
              <w:rPr>
                <w:rFonts w:cstheme="minorHAnsi"/>
              </w:rPr>
              <w:t>Oceňuji, že nechybí</w:t>
            </w:r>
            <w:r>
              <w:rPr>
                <w:rFonts w:cstheme="minorHAnsi"/>
              </w:rPr>
              <w:t xml:space="preserve"> shrnutí teoretické části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9BB01C3" w:rsidR="000E094A" w:rsidRDefault="005D09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E556459" w14:textId="263A44B5" w:rsidR="000E094A" w:rsidRDefault="000741A6" w:rsidP="00077E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poznatky z teorie a vhodným způsobem je aplikuje. Autorka začíná</w:t>
            </w:r>
            <w:r>
              <w:rPr>
                <w:rFonts w:cstheme="minorHAnsi"/>
              </w:rPr>
              <w:t xml:space="preserve"> představením značky </w:t>
            </w:r>
            <w:proofErr w:type="spellStart"/>
            <w:r>
              <w:rPr>
                <w:rFonts w:cstheme="minorHAnsi"/>
              </w:rPr>
              <w:t>Valera</w:t>
            </w:r>
            <w:proofErr w:type="spellEnd"/>
            <w:r>
              <w:rPr>
                <w:rFonts w:cstheme="minorHAnsi"/>
              </w:rPr>
              <w:t xml:space="preserve">. Následuje </w:t>
            </w:r>
            <w:r w:rsidRPr="000741A6">
              <w:rPr>
                <w:rFonts w:cstheme="minorHAnsi"/>
              </w:rPr>
              <w:t>analýz</w:t>
            </w:r>
            <w:r>
              <w:rPr>
                <w:rFonts w:cstheme="minorHAnsi"/>
              </w:rPr>
              <w:t>a</w:t>
            </w:r>
            <w:r w:rsidRPr="000741A6">
              <w:rPr>
                <w:rFonts w:cstheme="minorHAnsi"/>
              </w:rPr>
              <w:t xml:space="preserve"> současného stavu sociálních sítí,</w:t>
            </w:r>
            <w:r>
              <w:rPr>
                <w:rFonts w:cstheme="minorHAnsi"/>
              </w:rPr>
              <w:t xml:space="preserve"> a to</w:t>
            </w:r>
            <w:r w:rsidRPr="000741A6">
              <w:rPr>
                <w:rFonts w:cstheme="minorHAnsi"/>
              </w:rPr>
              <w:t xml:space="preserve"> jak značky </w:t>
            </w:r>
            <w:proofErr w:type="spellStart"/>
            <w:r w:rsidRPr="000741A6">
              <w:rPr>
                <w:rFonts w:cstheme="minorHAnsi"/>
              </w:rPr>
              <w:t>Valera</w:t>
            </w:r>
            <w:proofErr w:type="spellEnd"/>
            <w:r w:rsidRPr="000741A6">
              <w:rPr>
                <w:rFonts w:cstheme="minorHAnsi"/>
              </w:rPr>
              <w:t xml:space="preserve">, tak i jejich tří </w:t>
            </w:r>
            <w:r>
              <w:rPr>
                <w:rFonts w:cstheme="minorHAnsi"/>
              </w:rPr>
              <w:t xml:space="preserve">po konzultaci s firmou </w:t>
            </w:r>
            <w:r w:rsidRPr="000741A6">
              <w:rPr>
                <w:rFonts w:cstheme="minorHAnsi"/>
              </w:rPr>
              <w:t>vybraných konkurentů.</w:t>
            </w:r>
            <w:r>
              <w:rPr>
                <w:rFonts w:cstheme="minorHAnsi"/>
              </w:rPr>
              <w:t xml:space="preserve"> Srovnání s konkurencí mi přijde zajímavé. Jen je škoda že celá tato analýza stojí buď na relativně snadno zjistitelných faktech nebo na subjektivním vnímání autorky – ocenila bych zapojení názorů dalších osob do hodnocení. V kap. 6.4 autorka uvádí analýzu SWOT. Podle mého názoru zejména část týkající se hodnocení vnějšího prostředí byla trochu podceněna a pro dané závěry nebylo v přechozím textu dostatek informací.</w:t>
            </w:r>
            <w:r w:rsidR="005D09F6">
              <w:rPr>
                <w:rFonts w:cstheme="minorHAnsi"/>
              </w:rPr>
              <w:t xml:space="preserve"> Oceňuji, že nechybí shrnutí analytické části.</w:t>
            </w:r>
          </w:p>
          <w:p w14:paraId="303103B0" w14:textId="5BF20277" w:rsidR="000741A6" w:rsidRPr="000E094A" w:rsidRDefault="000741A6" w:rsidP="00077E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2CC4EA" w:rsidR="000E094A" w:rsidRDefault="000D57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C47E14C" w:rsidR="000E094A" w:rsidRPr="000E094A" w:rsidRDefault="005D09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navazuje na předchozí části práce a výsledky analýz. Jsou vymezeny cíle projektu</w:t>
            </w:r>
            <w:r>
              <w:rPr>
                <w:rFonts w:cstheme="minorHAnsi"/>
              </w:rPr>
              <w:t xml:space="preserve"> a cílová skupina</w:t>
            </w:r>
            <w:r>
              <w:rPr>
                <w:rFonts w:cstheme="minorHAnsi"/>
              </w:rPr>
              <w:t>.</w:t>
            </w:r>
            <w:r w:rsidR="000D57D3">
              <w:rPr>
                <w:rFonts w:cstheme="minorHAnsi"/>
              </w:rPr>
              <w:t xml:space="preserve"> Popis cílové skupiny měl být z mého pohledu součástí analýzy.</w:t>
            </w:r>
            <w:r>
              <w:rPr>
                <w:rFonts w:cstheme="minorHAnsi"/>
              </w:rPr>
              <w:t xml:space="preserve"> </w:t>
            </w:r>
            <w:r w:rsidR="000D57D3">
              <w:rPr>
                <w:rFonts w:cstheme="minorHAnsi"/>
              </w:rPr>
              <w:t>V práci dále n</w:t>
            </w:r>
            <w:r>
              <w:rPr>
                <w:rFonts w:cstheme="minorHAnsi"/>
              </w:rPr>
              <w:t>ásleduje návrh komunikační strategie. Ten je dostatečně podrobně rozpracován</w:t>
            </w:r>
            <w:r>
              <w:rPr>
                <w:rFonts w:cstheme="minorHAnsi"/>
              </w:rPr>
              <w:t xml:space="preserve">. </w:t>
            </w:r>
            <w:r w:rsidR="000D57D3">
              <w:rPr>
                <w:rFonts w:cstheme="minorHAnsi"/>
              </w:rPr>
              <w:t>Autorka rovněž v souladu se zadáním předkládá</w:t>
            </w:r>
            <w:r>
              <w:rPr>
                <w:rFonts w:cstheme="minorHAnsi"/>
              </w:rPr>
              <w:t xml:space="preserve"> časov</w:t>
            </w:r>
            <w:r w:rsidR="000D57D3">
              <w:rPr>
                <w:rFonts w:cstheme="minorHAnsi"/>
              </w:rPr>
              <w:t>ou</w:t>
            </w:r>
            <w:r>
              <w:rPr>
                <w:rFonts w:cstheme="minorHAnsi"/>
              </w:rPr>
              <w:t>, nákladov</w:t>
            </w:r>
            <w:r w:rsidR="000D57D3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a rizikov</w:t>
            </w:r>
            <w:r w:rsidR="000D57D3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analýz</w:t>
            </w:r>
            <w:r w:rsidR="000D57D3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projektu.</w:t>
            </w:r>
            <w:r>
              <w:rPr>
                <w:rFonts w:cstheme="minorHAnsi"/>
              </w:rPr>
              <w:t xml:space="preserve"> U časové analýzy dochází k záměně doby trvání (obvykle vyjadřované v pracovních dnech) a pracnosti jednotlivých aktivit (obvykle udávané v hodinách). Postrádám </w:t>
            </w:r>
            <w:proofErr w:type="spellStart"/>
            <w:r>
              <w:rPr>
                <w:rFonts w:cstheme="minorHAnsi"/>
              </w:rPr>
              <w:t>Ganntův</w:t>
            </w:r>
            <w:proofErr w:type="spellEnd"/>
            <w:r>
              <w:rPr>
                <w:rFonts w:cstheme="minorHAnsi"/>
              </w:rPr>
              <w:t xml:space="preserve"> diagram </w:t>
            </w:r>
            <w:r w:rsidR="000D57D3">
              <w:rPr>
                <w:rFonts w:cstheme="minorHAnsi"/>
              </w:rPr>
              <w:t>a analýzu kritické cesty. Důvodem je pravděpodobně nejasné stanovení začátku a konce projektu. Tato neujasněnost se následně promítá i do nákladové analýzy. Riziková analýza je rovněž zpracována spíše povrchně. Postrádám propracovanější návrhy na eliminaci závažnějších rizik, ale obecné určení strategie pro zvládnutí rizika je naznačeno.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4D07FF" w:rsidR="000E094A" w:rsidRDefault="000D57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FFAEF86" w:rsidR="000E094A" w:rsidRDefault="005D09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logicky provázaná. Použitá terminologie je podle mne správná. Předepsaná norma citování je dodržena. Práce má odpovídající jazykovou a grafickou úroveň. Celkově je po formální stránce práce zpracována pečlivě</w:t>
            </w:r>
            <w:r w:rsidR="000D57D3">
              <w:rPr>
                <w:rFonts w:cstheme="minorHAnsi"/>
              </w:rPr>
              <w:t>, lze narazit jen ojediněle na drobné formální nedostatky, např. chybějící označení prvního sloupce v Tab. 12.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C833FB5" w:rsidR="009C7318" w:rsidRDefault="00F921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62E3713B" w14:textId="77777777" w:rsidR="00D6308A" w:rsidRDefault="005D09F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Předloženou diplomovou práci pokládám za kvalitní. Autorka prokázala obeznámenost s řešeným tématem, schopnost aplikace znalostí pro analýzu současného stavu a dokázala navrhnout řešení pro zlepšení současného stavu.</w:t>
            </w:r>
          </w:p>
          <w:p w14:paraId="165635E4" w14:textId="622FE7FB" w:rsidR="00F92173" w:rsidRPr="000E094A" w:rsidRDefault="00F9217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GoBack"/>
            <w:bookmarkEnd w:id="2"/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52DE4F7D" w:rsidR="005C4ACA" w:rsidRDefault="000741A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se zaměřila právě na značku </w:t>
      </w:r>
      <w:proofErr w:type="spellStart"/>
      <w:r>
        <w:rPr>
          <w:rFonts w:cstheme="minorHAnsi"/>
        </w:rPr>
        <w:t>Valera</w:t>
      </w:r>
      <w:proofErr w:type="spellEnd"/>
      <w:r>
        <w:rPr>
          <w:rFonts w:cstheme="minorHAnsi"/>
        </w:rPr>
        <w:t>?</w:t>
      </w:r>
    </w:p>
    <w:p w14:paraId="359C55AA" w14:textId="2176C473" w:rsidR="005D09F6" w:rsidRDefault="005D09F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definovala tři persony (viz kap. 8.2)? Proč právě tři a proč právě tyto?</w:t>
      </w:r>
    </w:p>
    <w:p w14:paraId="645B3C6D" w14:textId="6BBB44BF" w:rsidR="000D57D3" w:rsidRPr="005C4ACA" w:rsidRDefault="000D57D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očekáváte přínosy projektu? Převáží tyto přínosy očekávanou investici cca 760 tis. Kč/rok?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359010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741A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741A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96EC61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2E27">
            <w:rPr>
              <w:rFonts w:cstheme="minorHAnsi"/>
            </w:rPr>
            <w:t>19.05.2024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3660C" w14:textId="77777777" w:rsidR="0004623E" w:rsidRDefault="0004623E" w:rsidP="00A40E93">
      <w:pPr>
        <w:spacing w:after="0" w:line="240" w:lineRule="auto"/>
      </w:pPr>
      <w:r>
        <w:separator/>
      </w:r>
    </w:p>
  </w:endnote>
  <w:endnote w:type="continuationSeparator" w:id="0">
    <w:p w14:paraId="33FBDC7A" w14:textId="77777777" w:rsidR="0004623E" w:rsidRDefault="0004623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8113C" w14:textId="77777777" w:rsidR="0004623E" w:rsidRDefault="0004623E" w:rsidP="00A40E93">
      <w:pPr>
        <w:spacing w:after="0" w:line="240" w:lineRule="auto"/>
      </w:pPr>
      <w:r>
        <w:separator/>
      </w:r>
    </w:p>
  </w:footnote>
  <w:footnote w:type="continuationSeparator" w:id="0">
    <w:p w14:paraId="6AF8A034" w14:textId="77777777" w:rsidR="0004623E" w:rsidRDefault="0004623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ytjQ1tjA2tLC0MDRX0lEKTi0uzszPAykwqQUAJxbqWSwAAAA="/>
  </w:docVars>
  <w:rsids>
    <w:rsidRoot w:val="00BA16DD"/>
    <w:rsid w:val="0004623E"/>
    <w:rsid w:val="000741A6"/>
    <w:rsid w:val="00077EE9"/>
    <w:rsid w:val="000C0458"/>
    <w:rsid w:val="000D57D3"/>
    <w:rsid w:val="000E094A"/>
    <w:rsid w:val="00144F5B"/>
    <w:rsid w:val="0024258E"/>
    <w:rsid w:val="0029651C"/>
    <w:rsid w:val="002C5ED6"/>
    <w:rsid w:val="002D09C7"/>
    <w:rsid w:val="00342E27"/>
    <w:rsid w:val="00343A82"/>
    <w:rsid w:val="00357A75"/>
    <w:rsid w:val="004D378C"/>
    <w:rsid w:val="005C4ACA"/>
    <w:rsid w:val="005D09F6"/>
    <w:rsid w:val="00600AD5"/>
    <w:rsid w:val="0067082B"/>
    <w:rsid w:val="00694399"/>
    <w:rsid w:val="0073639B"/>
    <w:rsid w:val="007539AC"/>
    <w:rsid w:val="007553A6"/>
    <w:rsid w:val="007E17F3"/>
    <w:rsid w:val="0085398A"/>
    <w:rsid w:val="00881BA1"/>
    <w:rsid w:val="008B781B"/>
    <w:rsid w:val="008D55BF"/>
    <w:rsid w:val="008E2072"/>
    <w:rsid w:val="0092665E"/>
    <w:rsid w:val="00974EA2"/>
    <w:rsid w:val="00987B93"/>
    <w:rsid w:val="009C322A"/>
    <w:rsid w:val="009C7318"/>
    <w:rsid w:val="009F3C04"/>
    <w:rsid w:val="00A40E93"/>
    <w:rsid w:val="00A7527E"/>
    <w:rsid w:val="00AC75DC"/>
    <w:rsid w:val="00AD0D5F"/>
    <w:rsid w:val="00B14451"/>
    <w:rsid w:val="00BA16DD"/>
    <w:rsid w:val="00BA768E"/>
    <w:rsid w:val="00BC5AAA"/>
    <w:rsid w:val="00CA34A9"/>
    <w:rsid w:val="00CD12C3"/>
    <w:rsid w:val="00D12A4A"/>
    <w:rsid w:val="00D6308A"/>
    <w:rsid w:val="00DC7D52"/>
    <w:rsid w:val="00DD4C58"/>
    <w:rsid w:val="00DF7F0E"/>
    <w:rsid w:val="00E22423"/>
    <w:rsid w:val="00EC15E3"/>
    <w:rsid w:val="00EF1720"/>
    <w:rsid w:val="00F9217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577EF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c0c25f482369c2ab55468a6129894ea7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8479a1488f32bb064ab9565d63e2a9a6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c8a432d0-6a18-4b4e-b941-c41239099df8"/>
  </ds:schemaRefs>
</ds:datastoreItem>
</file>

<file path=customXml/itemProps3.xml><?xml version="1.0" encoding="utf-8"?>
<ds:datastoreItem xmlns:ds="http://schemas.openxmlformats.org/officeDocument/2006/customXml" ds:itemID="{BB43D1BF-A724-4384-861F-2A07BDAFD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807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2022-03-14T11:55:00Z</cp:lastPrinted>
  <dcterms:created xsi:type="dcterms:W3CDTF">2024-05-19T19:20:00Z</dcterms:created>
  <dcterms:modified xsi:type="dcterms:W3CDTF">2024-05-19T20:03:00Z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