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Karla </w:t>
            </w:r>
            <w:proofErr w:type="spellStart"/>
            <w:r>
              <w:rPr>
                <w:sz w:val="22"/>
                <w:szCs w:val="22"/>
              </w:rPr>
              <w:t>Hejbalová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671" w:rsidRDefault="00C50671" w:rsidP="00362AB0">
            <w:pPr>
              <w:rPr>
                <w:sz w:val="22"/>
                <w:szCs w:val="22"/>
              </w:rPr>
            </w:pPr>
            <w:r w:rsidRPr="00C50671">
              <w:rPr>
                <w:sz w:val="22"/>
                <w:szCs w:val="22"/>
              </w:rPr>
              <w:t>Přístupy ke vzdělávání žáků se speciálními vzdělávacími potřebami - komparace základní a speciální škola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67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67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67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67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67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671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67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67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dobře zpracovaná práce zabývající se problematikou inkluze v základním školství. Autorka mapuje problematiku pohledem pedagogů z běžné základní školy a ze školy speciální. Čtivě i odborně sepsaná teoretická část vycházející z relevantních zdrojů.</w:t>
            </w:r>
          </w:p>
          <w:p w:rsidR="00C50671" w:rsidRPr="00C50B27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empirické části autorka realizuje otevřené kódování rozhovorů s pracovníky z obou zařízení a v závěru porovnává dvě sady kategorií, které detekovala. </w:t>
            </w:r>
            <w:r w:rsidR="009917BC">
              <w:rPr>
                <w:sz w:val="22"/>
                <w:szCs w:val="22"/>
              </w:rPr>
              <w:t>Drobná připomínka se týká jen zbytečně obsáhlých citací informantů, které autorka v textu uvádí, stačily by stručnější ukázky.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jsou na základě Vaší BP doporučení pro praxi práce s </w:t>
            </w:r>
            <w:proofErr w:type="gramStart"/>
            <w:r>
              <w:rPr>
                <w:sz w:val="22"/>
                <w:szCs w:val="22"/>
              </w:rPr>
              <w:t>dětmi s SVP</w:t>
            </w:r>
            <w:proofErr w:type="gramEnd"/>
            <w:r>
              <w:rPr>
                <w:sz w:val="22"/>
                <w:szCs w:val="22"/>
              </w:rPr>
              <w:t xml:space="preserve">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9917B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917B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2CE" w:rsidRDefault="002E72CE">
      <w:r>
        <w:separator/>
      </w:r>
    </w:p>
  </w:endnote>
  <w:endnote w:type="continuationSeparator" w:id="0">
    <w:p w:rsidR="002E72CE" w:rsidRDefault="002E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2CE" w:rsidRDefault="002E72CE">
      <w:r>
        <w:separator/>
      </w:r>
    </w:p>
  </w:footnote>
  <w:footnote w:type="continuationSeparator" w:id="0">
    <w:p w:rsidR="002E72CE" w:rsidRDefault="002E72C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</w:t>
      </w:r>
      <w:bookmarkStart w:id="0" w:name="_GoBack"/>
      <w:bookmarkEnd w:id="0"/>
      <w:r>
        <w:t>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74"/>
    <w:rsid w:val="000E2C47"/>
    <w:rsid w:val="002E72CE"/>
    <w:rsid w:val="00324F74"/>
    <w:rsid w:val="00362AB0"/>
    <w:rsid w:val="003F5DA2"/>
    <w:rsid w:val="00512982"/>
    <w:rsid w:val="00514664"/>
    <w:rsid w:val="00526D47"/>
    <w:rsid w:val="0055255D"/>
    <w:rsid w:val="005C219A"/>
    <w:rsid w:val="006847E2"/>
    <w:rsid w:val="006B5B45"/>
    <w:rsid w:val="00730C1A"/>
    <w:rsid w:val="00834807"/>
    <w:rsid w:val="0090285F"/>
    <w:rsid w:val="009917BC"/>
    <w:rsid w:val="00B411DB"/>
    <w:rsid w:val="00BA3203"/>
    <w:rsid w:val="00C03D7D"/>
    <w:rsid w:val="00C50671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0D5C5"/>
  <w15:chartTrackingRefBased/>
  <w15:docId w15:val="{3D0CB69D-6937-4A25-A2F9-48725E50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le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13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Denisa Denglerová</dc:creator>
  <cp:keywords/>
  <cp:lastModifiedBy>Denisa Denglerová</cp:lastModifiedBy>
  <cp:revision>3</cp:revision>
  <cp:lastPrinted>2012-04-25T08:21:00Z</cp:lastPrinted>
  <dcterms:created xsi:type="dcterms:W3CDTF">2024-05-05T17:05:00Z</dcterms:created>
  <dcterms:modified xsi:type="dcterms:W3CDTF">2024-05-05T17:17:00Z</dcterms:modified>
</cp:coreProperties>
</file>