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FB1DE8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7F2D">
        <w:rPr>
          <w:rFonts w:asciiTheme="minorHAnsi" w:hAnsiTheme="minorHAnsi" w:cstheme="minorHAnsi"/>
          <w:sz w:val="22"/>
          <w:szCs w:val="22"/>
        </w:rPr>
        <w:t>Aneta Zapletalová</w:t>
      </w:r>
    </w:p>
    <w:p w14:paraId="01DAD7B2" w14:textId="3A4422D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7F2D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43917A2A" w14:textId="03A46D9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7F2D">
        <w:rPr>
          <w:rFonts w:cstheme="minorHAnsi"/>
        </w:rPr>
        <w:t>Dlouhodobý majetek a jeho sledování ve vybrané firmě</w:t>
      </w:r>
    </w:p>
    <w:p w14:paraId="3F08876F" w14:textId="64D5FF7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4DE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F576B2" w:rsidR="000E094A" w:rsidRDefault="004514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090997" w14:textId="16167BAA" w:rsidR="00824DE4" w:rsidRPr="000E094A" w:rsidRDefault="00824DE4" w:rsidP="00824D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Základní cíl práce byl stanoven jako analýza dlouhodobého majetku v konkrétní společnosti a poukázání na nedostatky v</w:t>
            </w:r>
            <w:r w:rsidR="007C28EE">
              <w:rPr>
                <w:rFonts w:cstheme="minorHAnsi"/>
              </w:rPr>
              <w:t>e</w:t>
            </w:r>
            <w:r>
              <w:rPr>
                <w:rFonts w:cstheme="minorHAnsi"/>
              </w:rPr>
              <w:t> sledování a evidenci majetku. Cíl je to odvážný a k jeho naplnění je potřeba analyzovat interní dokumentaci společnosti. Metody jsou také popsány správně</w:t>
            </w:r>
            <w:r w:rsidR="004514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zejména analýza DM, finanční analýza, komunikace s vedoucími pracovníky a metody účtování</w:t>
            </w:r>
            <w:r w:rsidR="004514B6">
              <w:rPr>
                <w:rFonts w:cstheme="minorHAnsi"/>
              </w:rPr>
              <w:t xml:space="preserve"> i když by mohly být přesněji popsané a určené</w:t>
            </w:r>
            <w:r w:rsidR="007C28EE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CA81E3" w:rsidR="000E094A" w:rsidRDefault="004514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4FC962E" w:rsidR="008B781B" w:rsidRPr="000E094A" w:rsidRDefault="004514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AB1DA4">
              <w:rPr>
                <w:rFonts w:cstheme="minorHAnsi"/>
              </w:rPr>
              <w:t>strukturou odpovídá a může se použít jako východisko analytické a projektové části. Nedostatkem je chybějící rešerše na vnitropodnikovou směrnici, která se stala jedním z hlavních přínosů práce. Literární zdroje jsou zvoleny vhodně vzhledem k tématu, a to jak místní, tak i zahraniční. Vhodné je i stručné doplnění ukazatelů finanční analýzy, které byly použity v analytické části.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182E9D" w:rsidR="000E094A" w:rsidRDefault="00AB1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5811FBBA" w:rsidR="000E094A" w:rsidRPr="000E094A" w:rsidRDefault="00AB1D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Aplikace teoretických poznatků byla splněna velmi dobře. Vzhledem na to, že společnost neposkytla a nezveřejňuje přílohu k účetní závěrce byla studentka v době psaní práce vystavena nečekané situaci a musela vycházet jen z dostupných dat. Zpracovala proto základní finanční analýzu postavenou na ukazatelích DM, co</w:t>
            </w:r>
            <w:r w:rsidR="007C28EE">
              <w:rPr>
                <w:rFonts w:cstheme="minorHAnsi"/>
              </w:rPr>
              <w:t>ž</w:t>
            </w:r>
            <w:r>
              <w:rPr>
                <w:rFonts w:cstheme="minorHAnsi"/>
              </w:rPr>
              <w:t xml:space="preserve"> hodnotím jako přínos v</w:t>
            </w:r>
            <w:r w:rsidR="007C28E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 srovnání s jinými </w:t>
            </w:r>
            <w:r w:rsidR="0023621E">
              <w:rPr>
                <w:rFonts w:cstheme="minorHAnsi"/>
              </w:rPr>
              <w:t>pracemi</w:t>
            </w:r>
            <w:r>
              <w:rPr>
                <w:rFonts w:cstheme="minorHAnsi"/>
              </w:rPr>
              <w:t xml:space="preserve">. </w:t>
            </w:r>
            <w:r w:rsidR="0023621E">
              <w:rPr>
                <w:rFonts w:cstheme="minorHAnsi"/>
              </w:rPr>
              <w:t>Následně aplikovala poznatky z teoretické rešerše na popis metodiky pořízení, ocenění, odepisování a vyřazení DM v analyzované společnosti.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DA6B6F" w:rsidR="000E094A" w:rsidRDefault="002362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121B0C6" w:rsidR="009C7318" w:rsidRPr="000E094A" w:rsidRDefault="002362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kapitolách 9 a 10 již studentka aplikuje analytické zjištění metodiky na konkrétní majetek ve společnosti. Z omezených zdrojů, které společnost poskytla nebyly zjištěny žádné zásadní nedostatky v evidenci DM. Bohužel bez práce s přílohou byly možnosti výzkumné práce značně omezené. Po zjištění, že společnost nevede žádné směrnice, byl v závěru vypracován návrh na evidenci drobného DM jako vzor.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81C5B2" w:rsidR="000E094A" w:rsidRDefault="00B540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4F2F034" w:rsidR="000E094A" w:rsidRPr="000E094A" w:rsidRDefault="002362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správně provázána, terminologie a způsoby citace jsou v souladu s předepsanou normou. Grafická a jazyková úprava bez výhrad, pouze zdroj tabulek by mohl být lépe formátován pod textem</w:t>
            </w:r>
            <w:r w:rsidR="007C28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aby nesplýval s dalším textem.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A9DB9B" w:rsidR="009C7318" w:rsidRDefault="00B540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07793" w14:textId="77777777" w:rsidR="0023621E" w:rsidRDefault="0023621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0A263E4" w14:textId="3828B428" w:rsidR="009D67D5" w:rsidRDefault="0023621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pozitivně i vzhledem na omezené množství dat s kterým se studentka </w:t>
            </w:r>
            <w:r w:rsidR="00B54008">
              <w:rPr>
                <w:rFonts w:cstheme="minorHAnsi"/>
              </w:rPr>
              <w:t>střetla</w:t>
            </w:r>
            <w:r>
              <w:rPr>
                <w:rFonts w:cstheme="minorHAnsi"/>
              </w:rPr>
              <w:t xml:space="preserve"> po</w:t>
            </w:r>
            <w:r w:rsidR="00B54008">
              <w:rPr>
                <w:rFonts w:cstheme="minorHAnsi"/>
              </w:rPr>
              <w:t xml:space="preserve"> dobu</w:t>
            </w:r>
            <w:r>
              <w:rPr>
                <w:rFonts w:cstheme="minorHAnsi"/>
              </w:rPr>
              <w:t xml:space="preserve"> psaní práce.</w:t>
            </w:r>
          </w:p>
          <w:p w14:paraId="0C9433C2" w14:textId="5F40FD78" w:rsidR="00B54008" w:rsidRDefault="00B5400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práci zpestřila finanční analýzou a návrhem na směrnici k drobnému DM.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6F5C85E" w:rsidR="009C7318" w:rsidRDefault="00B540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společnost neposkytla k</w:t>
      </w:r>
      <w:r w:rsidR="007C28EE">
        <w:rPr>
          <w:rFonts w:cstheme="minorHAnsi"/>
        </w:rPr>
        <w:t>e</w:t>
      </w:r>
      <w:bookmarkStart w:id="2" w:name="_GoBack"/>
      <w:bookmarkEnd w:id="2"/>
      <w:r>
        <w:rPr>
          <w:rFonts w:cstheme="minorHAnsi"/>
        </w:rPr>
        <w:t> zpracování práce Přílohu k ÚZ?</w:t>
      </w:r>
    </w:p>
    <w:p w14:paraId="55DA52BC" w14:textId="30D2D6DA" w:rsidR="005C4ACA" w:rsidRDefault="00B540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společnost dívala na navrženou Směrnici k drobnému DM? Vidíte zde zájem společnosti o sestavování dalších směrnic?</w:t>
      </w:r>
    </w:p>
    <w:p w14:paraId="1991DEDB" w14:textId="123C3D80" w:rsidR="005C4ACA" w:rsidRPr="005C4ACA" w:rsidRDefault="00B540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nejvíce zaujalo na finanční analýze?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C91A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540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540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869F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5400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9866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4008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D9F6" w14:textId="77777777" w:rsidR="00587766" w:rsidRDefault="00587766" w:rsidP="00A40E93">
      <w:pPr>
        <w:spacing w:after="0" w:line="240" w:lineRule="auto"/>
      </w:pPr>
      <w:r>
        <w:separator/>
      </w:r>
    </w:p>
  </w:endnote>
  <w:endnote w:type="continuationSeparator" w:id="0">
    <w:p w14:paraId="210297C3" w14:textId="77777777" w:rsidR="00587766" w:rsidRDefault="0058776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DEA8A" w14:textId="77777777" w:rsidR="00587766" w:rsidRDefault="00587766" w:rsidP="00A40E93">
      <w:pPr>
        <w:spacing w:after="0" w:line="240" w:lineRule="auto"/>
      </w:pPr>
      <w:r>
        <w:separator/>
      </w:r>
    </w:p>
  </w:footnote>
  <w:footnote w:type="continuationSeparator" w:id="0">
    <w:p w14:paraId="173E4FDA" w14:textId="77777777" w:rsidR="00587766" w:rsidRDefault="0058776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13722"/>
    <w:rsid w:val="00173FE7"/>
    <w:rsid w:val="00177F2D"/>
    <w:rsid w:val="001900AB"/>
    <w:rsid w:val="0023621E"/>
    <w:rsid w:val="0024258E"/>
    <w:rsid w:val="0029651C"/>
    <w:rsid w:val="004514B6"/>
    <w:rsid w:val="004D378C"/>
    <w:rsid w:val="00587766"/>
    <w:rsid w:val="005C4ACA"/>
    <w:rsid w:val="0067082B"/>
    <w:rsid w:val="00694399"/>
    <w:rsid w:val="0073639B"/>
    <w:rsid w:val="007553A6"/>
    <w:rsid w:val="007C28EE"/>
    <w:rsid w:val="00824DE4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B1DA4"/>
    <w:rsid w:val="00AC1ADA"/>
    <w:rsid w:val="00B14451"/>
    <w:rsid w:val="00B54008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8330C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0C336-411E-400F-8FBA-3FFA9C8B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2024-05-29T11:14:00Z</cp:lastPrinted>
  <dcterms:created xsi:type="dcterms:W3CDTF">2024-05-29T11:14:00Z</dcterms:created>
  <dcterms:modified xsi:type="dcterms:W3CDTF">2024-05-29T11:14:00Z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