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E1742" w:rsidP="00362AB0">
            <w:pPr>
              <w:rPr>
                <w:sz w:val="22"/>
                <w:szCs w:val="22"/>
              </w:rPr>
            </w:pPr>
            <w:r w:rsidRPr="009E1742">
              <w:rPr>
                <w:sz w:val="22"/>
                <w:szCs w:val="22"/>
              </w:rPr>
              <w:t xml:space="preserve">Bc. Lucie </w:t>
            </w:r>
            <w:proofErr w:type="spellStart"/>
            <w:r w:rsidRPr="009E1742">
              <w:rPr>
                <w:sz w:val="22"/>
                <w:szCs w:val="22"/>
              </w:rPr>
              <w:t>Rošťanská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E1742" w:rsidP="009E1742">
            <w:pPr>
              <w:rPr>
                <w:sz w:val="22"/>
                <w:szCs w:val="22"/>
              </w:rPr>
            </w:pPr>
            <w:proofErr w:type="spellStart"/>
            <w:r w:rsidRPr="009E1742">
              <w:rPr>
                <w:sz w:val="22"/>
                <w:szCs w:val="22"/>
              </w:rPr>
              <w:t>Locus</w:t>
            </w:r>
            <w:proofErr w:type="spellEnd"/>
            <w:r w:rsidRPr="009E1742">
              <w:rPr>
                <w:sz w:val="22"/>
                <w:szCs w:val="22"/>
              </w:rPr>
              <w:t xml:space="preserve"> </w:t>
            </w:r>
            <w:proofErr w:type="spellStart"/>
            <w:r w:rsidRPr="009E1742">
              <w:rPr>
                <w:sz w:val="22"/>
                <w:szCs w:val="22"/>
              </w:rPr>
              <w:t>of</w:t>
            </w:r>
            <w:proofErr w:type="spellEnd"/>
            <w:r w:rsidRPr="009E1742">
              <w:rPr>
                <w:sz w:val="22"/>
                <w:szCs w:val="22"/>
              </w:rPr>
              <w:t xml:space="preserve"> </w:t>
            </w:r>
            <w:proofErr w:type="spellStart"/>
            <w:r w:rsidRPr="009E1742">
              <w:rPr>
                <w:sz w:val="22"/>
                <w:szCs w:val="22"/>
              </w:rPr>
              <w:t>contro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a školní výkonová motivace u studentů středních </w:t>
            </w:r>
            <w:r w:rsidRPr="009E1742">
              <w:rPr>
                <w:sz w:val="22"/>
                <w:szCs w:val="22"/>
              </w:rPr>
              <w:t>inovativních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E17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E17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E17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327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327A1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327A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8327A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11D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49508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49508B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2C018F" w:rsidRDefault="00047670" w:rsidP="0049508B">
            <w:pPr>
              <w:spacing w:after="120"/>
              <w:jc w:val="both"/>
              <w:rPr>
                <w:sz w:val="22"/>
                <w:szCs w:val="22"/>
              </w:rPr>
            </w:pPr>
            <w:r w:rsidRPr="002C018F">
              <w:rPr>
                <w:sz w:val="22"/>
                <w:szCs w:val="22"/>
              </w:rPr>
              <w:t xml:space="preserve">Diplomová práce se zaměřuje na vztah mezi </w:t>
            </w:r>
            <w:proofErr w:type="spellStart"/>
            <w:r w:rsidRPr="002C018F">
              <w:rPr>
                <w:i/>
                <w:sz w:val="22"/>
                <w:szCs w:val="22"/>
              </w:rPr>
              <w:t>locus</w:t>
            </w:r>
            <w:proofErr w:type="spellEnd"/>
            <w:r w:rsidRPr="002C01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018F">
              <w:rPr>
                <w:i/>
                <w:sz w:val="22"/>
                <w:szCs w:val="22"/>
              </w:rPr>
              <w:t>of</w:t>
            </w:r>
            <w:proofErr w:type="spellEnd"/>
            <w:r w:rsidRPr="002C018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C018F">
              <w:rPr>
                <w:i/>
                <w:sz w:val="22"/>
                <w:szCs w:val="22"/>
              </w:rPr>
              <w:t>control</w:t>
            </w:r>
            <w:proofErr w:type="spellEnd"/>
            <w:r w:rsidRPr="002C018F">
              <w:rPr>
                <w:sz w:val="22"/>
                <w:szCs w:val="22"/>
              </w:rPr>
              <w:t xml:space="preserve"> a </w:t>
            </w:r>
            <w:r w:rsidRPr="002C018F">
              <w:rPr>
                <w:i/>
                <w:sz w:val="22"/>
                <w:szCs w:val="22"/>
              </w:rPr>
              <w:t>školní výkonovou motivací</w:t>
            </w:r>
            <w:r w:rsidRPr="002C018F">
              <w:rPr>
                <w:sz w:val="22"/>
                <w:szCs w:val="22"/>
              </w:rPr>
              <w:t xml:space="preserve"> u studentů středních inovativních škol. Kladně hodnotím výběr tématu a jeho zasazení do středního vzdělávání. Diplomová práce je standardně dělena na část teoretickou a empirickou. Teoretická část </w:t>
            </w:r>
            <w:r w:rsidR="0009743C" w:rsidRPr="002C018F">
              <w:rPr>
                <w:sz w:val="22"/>
                <w:szCs w:val="22"/>
              </w:rPr>
              <w:t>podrobně popisuje</w:t>
            </w:r>
            <w:r w:rsidRPr="002C018F">
              <w:rPr>
                <w:sz w:val="22"/>
                <w:szCs w:val="22"/>
              </w:rPr>
              <w:t xml:space="preserve"> </w:t>
            </w:r>
            <w:r w:rsidR="0009743C" w:rsidRPr="002C018F">
              <w:rPr>
                <w:sz w:val="22"/>
                <w:szCs w:val="22"/>
              </w:rPr>
              <w:t>fundamentální</w:t>
            </w:r>
            <w:r w:rsidRPr="002C018F">
              <w:rPr>
                <w:sz w:val="22"/>
                <w:szCs w:val="22"/>
              </w:rPr>
              <w:t xml:space="preserve"> teoretické koncepty, týkající se dané problematiky. Právě </w:t>
            </w:r>
            <w:r w:rsidR="0009743C" w:rsidRPr="002C018F">
              <w:rPr>
                <w:sz w:val="22"/>
                <w:szCs w:val="22"/>
              </w:rPr>
              <w:t xml:space="preserve">snaha o </w:t>
            </w:r>
            <w:proofErr w:type="spellStart"/>
            <w:r w:rsidR="0009743C" w:rsidRPr="002C018F">
              <w:rPr>
                <w:sz w:val="22"/>
                <w:szCs w:val="22"/>
              </w:rPr>
              <w:t>exhaustivní</w:t>
            </w:r>
            <w:proofErr w:type="spellEnd"/>
            <w:r w:rsidR="0009743C" w:rsidRPr="002C018F">
              <w:rPr>
                <w:sz w:val="22"/>
                <w:szCs w:val="22"/>
              </w:rPr>
              <w:t xml:space="preserve"> deskripci daného fenoménu je s</w:t>
            </w:r>
            <w:r w:rsidR="008D171C">
              <w:rPr>
                <w:sz w:val="22"/>
                <w:szCs w:val="22"/>
              </w:rPr>
              <w:t xml:space="preserve">pecifikum, které se propisuje do </w:t>
            </w:r>
            <w:r w:rsidR="0009743C" w:rsidRPr="002C018F">
              <w:rPr>
                <w:sz w:val="22"/>
                <w:szCs w:val="22"/>
              </w:rPr>
              <w:t>cha</w:t>
            </w:r>
            <w:r w:rsidR="008D171C">
              <w:rPr>
                <w:sz w:val="22"/>
                <w:szCs w:val="22"/>
              </w:rPr>
              <w:t xml:space="preserve">rakteru celé </w:t>
            </w:r>
            <w:r w:rsidR="0009743C" w:rsidRPr="002C018F">
              <w:rPr>
                <w:sz w:val="22"/>
                <w:szCs w:val="22"/>
              </w:rPr>
              <w:t xml:space="preserve">diplomové práce. V mnoha ohledech ji vnímám velmi positivně, nicméně tato skutečnost přináší i určitá úskalí (např. </w:t>
            </w:r>
            <w:proofErr w:type="spellStart"/>
            <w:r w:rsidR="0009743C" w:rsidRPr="002C018F">
              <w:rPr>
                <w:sz w:val="22"/>
                <w:szCs w:val="22"/>
              </w:rPr>
              <w:t>redundantnost</w:t>
            </w:r>
            <w:proofErr w:type="spellEnd"/>
            <w:r w:rsidR="0009743C" w:rsidRPr="002C018F">
              <w:rPr>
                <w:sz w:val="22"/>
                <w:szCs w:val="22"/>
              </w:rPr>
              <w:t xml:space="preserve"> informací v některých </w:t>
            </w:r>
            <w:r w:rsidR="008D171C">
              <w:rPr>
                <w:sz w:val="22"/>
                <w:szCs w:val="22"/>
              </w:rPr>
              <w:t>kapitolách).</w:t>
            </w:r>
          </w:p>
          <w:p w:rsidR="0009743C" w:rsidRDefault="0009743C" w:rsidP="0049508B">
            <w:pPr>
              <w:spacing w:after="120"/>
              <w:jc w:val="both"/>
              <w:rPr>
                <w:sz w:val="22"/>
                <w:szCs w:val="22"/>
              </w:rPr>
            </w:pPr>
            <w:r w:rsidRPr="002C018F">
              <w:rPr>
                <w:sz w:val="22"/>
                <w:szCs w:val="22"/>
              </w:rPr>
              <w:t>Teoretická část je dělena do pěti hlavních kapitol. První kapitola popisuje koncept motivace, kdy hlavní pozornost je zaměřena na její specifika ve školním prostředí. Vzhledem k množství nástrojů</w:t>
            </w:r>
            <w:r w:rsidR="008D171C">
              <w:rPr>
                <w:sz w:val="22"/>
                <w:szCs w:val="22"/>
              </w:rPr>
              <w:t xml:space="preserve"> měření motivace</w:t>
            </w:r>
            <w:r w:rsidRPr="002C018F">
              <w:rPr>
                <w:sz w:val="22"/>
                <w:szCs w:val="22"/>
              </w:rPr>
              <w:t>, autorka některé z nich uvádí v kapitole 1.2. Druhá kapitola volně navazuje na předchozí kapitolu a již konkrétně se zaměřuje na popis školní výkonové motivace</w:t>
            </w:r>
            <w:r w:rsidR="008D171C">
              <w:rPr>
                <w:sz w:val="22"/>
                <w:szCs w:val="22"/>
              </w:rPr>
              <w:t xml:space="preserve"> a to zejména z hlediska konceptu</w:t>
            </w:r>
            <w:r w:rsidRPr="002C018F">
              <w:rPr>
                <w:sz w:val="22"/>
                <w:szCs w:val="22"/>
              </w:rPr>
              <w:t xml:space="preserve"> </w:t>
            </w:r>
            <w:r w:rsidR="002C018F" w:rsidRPr="002C018F">
              <w:rPr>
                <w:sz w:val="22"/>
                <w:szCs w:val="22"/>
              </w:rPr>
              <w:t xml:space="preserve">Hrabala a Pavelkové, </w:t>
            </w:r>
            <w:r w:rsidRPr="002C018F">
              <w:rPr>
                <w:sz w:val="22"/>
                <w:szCs w:val="22"/>
              </w:rPr>
              <w:t>jej</w:t>
            </w:r>
            <w:r w:rsidR="002C018F" w:rsidRPr="002C018F">
              <w:rPr>
                <w:sz w:val="22"/>
                <w:szCs w:val="22"/>
              </w:rPr>
              <w:t xml:space="preserve">ichž výzkumný nástroj byl využit </w:t>
            </w:r>
            <w:r w:rsidRPr="002C018F">
              <w:rPr>
                <w:sz w:val="22"/>
                <w:szCs w:val="22"/>
              </w:rPr>
              <w:t>v</w:t>
            </w:r>
            <w:r w:rsidR="002C018F" w:rsidRPr="002C018F">
              <w:rPr>
                <w:sz w:val="22"/>
                <w:szCs w:val="22"/>
              </w:rPr>
              <w:t>e</w:t>
            </w:r>
            <w:r w:rsidRPr="002C018F">
              <w:rPr>
                <w:sz w:val="22"/>
                <w:szCs w:val="22"/>
              </w:rPr>
              <w:t> výzkumné</w:t>
            </w:r>
            <w:r w:rsidR="00411D45">
              <w:rPr>
                <w:sz w:val="22"/>
                <w:szCs w:val="22"/>
              </w:rPr>
              <w:t>m</w:t>
            </w:r>
            <w:r w:rsidRPr="002C018F">
              <w:rPr>
                <w:sz w:val="22"/>
                <w:szCs w:val="22"/>
              </w:rPr>
              <w:t xml:space="preserve"> šetření této diplomové práce. </w:t>
            </w:r>
            <w:r w:rsidR="002C018F">
              <w:rPr>
                <w:sz w:val="22"/>
                <w:szCs w:val="22"/>
              </w:rPr>
              <w:t xml:space="preserve">Třetí kapitola popisuje </w:t>
            </w:r>
            <w:proofErr w:type="spellStart"/>
            <w:r w:rsidR="002C018F">
              <w:rPr>
                <w:sz w:val="22"/>
                <w:szCs w:val="22"/>
              </w:rPr>
              <w:t>locus</w:t>
            </w:r>
            <w:proofErr w:type="spellEnd"/>
            <w:r w:rsidR="002C018F">
              <w:rPr>
                <w:sz w:val="22"/>
                <w:szCs w:val="22"/>
              </w:rPr>
              <w:t xml:space="preserve"> </w:t>
            </w:r>
            <w:proofErr w:type="spellStart"/>
            <w:r w:rsidR="002C018F">
              <w:rPr>
                <w:sz w:val="22"/>
                <w:szCs w:val="22"/>
              </w:rPr>
              <w:t>of</w:t>
            </w:r>
            <w:proofErr w:type="spellEnd"/>
            <w:r w:rsidR="002C018F">
              <w:rPr>
                <w:sz w:val="22"/>
                <w:szCs w:val="22"/>
              </w:rPr>
              <w:t xml:space="preserve"> </w:t>
            </w:r>
            <w:proofErr w:type="spellStart"/>
            <w:r w:rsidR="002C018F">
              <w:rPr>
                <w:sz w:val="22"/>
                <w:szCs w:val="22"/>
              </w:rPr>
              <w:t>control</w:t>
            </w:r>
            <w:proofErr w:type="spellEnd"/>
            <w:r w:rsidR="002C018F">
              <w:rPr>
                <w:sz w:val="22"/>
                <w:szCs w:val="22"/>
              </w:rPr>
              <w:t xml:space="preserve">, vymezení, historický vývoj, interní a externí </w:t>
            </w:r>
            <w:proofErr w:type="spellStart"/>
            <w:r w:rsidR="002C018F">
              <w:rPr>
                <w:sz w:val="22"/>
                <w:szCs w:val="22"/>
              </w:rPr>
              <w:t>locus</w:t>
            </w:r>
            <w:proofErr w:type="spellEnd"/>
            <w:r w:rsidR="002C018F">
              <w:rPr>
                <w:sz w:val="22"/>
                <w:szCs w:val="22"/>
              </w:rPr>
              <w:t xml:space="preserve"> </w:t>
            </w:r>
            <w:proofErr w:type="spellStart"/>
            <w:r w:rsidR="002C018F">
              <w:rPr>
                <w:sz w:val="22"/>
                <w:szCs w:val="22"/>
              </w:rPr>
              <w:t>of</w:t>
            </w:r>
            <w:proofErr w:type="spellEnd"/>
            <w:r w:rsidR="002C018F">
              <w:rPr>
                <w:sz w:val="22"/>
                <w:szCs w:val="22"/>
              </w:rPr>
              <w:t xml:space="preserve"> </w:t>
            </w:r>
            <w:proofErr w:type="spellStart"/>
            <w:r w:rsidR="002C018F">
              <w:rPr>
                <w:sz w:val="22"/>
                <w:szCs w:val="22"/>
              </w:rPr>
              <w:t>control</w:t>
            </w:r>
            <w:proofErr w:type="spellEnd"/>
            <w:r w:rsidR="002C018F">
              <w:rPr>
                <w:sz w:val="22"/>
                <w:szCs w:val="22"/>
              </w:rPr>
              <w:t xml:space="preserve"> a specifika ve školním prostředí. Autorka v úvodu dané kapitoly vhodně uvedla možné české překlady daného konceptu. Zároveň, podobně jako tomu bylo v kapitole 1.2, jsou</w:t>
            </w:r>
            <w:r w:rsidR="00411D45">
              <w:rPr>
                <w:sz w:val="22"/>
                <w:szCs w:val="22"/>
              </w:rPr>
              <w:t xml:space="preserve"> v kapitole 3.7 uvedeny výzkumné</w:t>
            </w:r>
            <w:r w:rsidR="002C018F">
              <w:rPr>
                <w:sz w:val="22"/>
                <w:szCs w:val="22"/>
              </w:rPr>
              <w:t xml:space="preserve"> nástroje pro měření tohoto konceptu. </w:t>
            </w:r>
            <w:r w:rsidR="003A2CD7">
              <w:rPr>
                <w:sz w:val="22"/>
                <w:szCs w:val="22"/>
              </w:rPr>
              <w:t>V neposlední řadě je v kapitole 3.8 zmíněna s</w:t>
            </w:r>
            <w:r w:rsidR="003A2CD7" w:rsidRPr="003A2CD7">
              <w:rPr>
                <w:sz w:val="22"/>
                <w:szCs w:val="22"/>
              </w:rPr>
              <w:t xml:space="preserve">ouvislost mezi </w:t>
            </w:r>
            <w:proofErr w:type="spellStart"/>
            <w:r w:rsidR="003A2CD7" w:rsidRPr="003A2CD7">
              <w:rPr>
                <w:sz w:val="22"/>
                <w:szCs w:val="22"/>
              </w:rPr>
              <w:t>locus</w:t>
            </w:r>
            <w:proofErr w:type="spellEnd"/>
            <w:r w:rsidR="003A2CD7" w:rsidRPr="003A2CD7">
              <w:rPr>
                <w:sz w:val="22"/>
                <w:szCs w:val="22"/>
              </w:rPr>
              <w:t xml:space="preserve"> </w:t>
            </w:r>
            <w:proofErr w:type="spellStart"/>
            <w:r w:rsidR="003A2CD7" w:rsidRPr="003A2CD7">
              <w:rPr>
                <w:sz w:val="22"/>
                <w:szCs w:val="22"/>
              </w:rPr>
              <w:t>of</w:t>
            </w:r>
            <w:proofErr w:type="spellEnd"/>
            <w:r w:rsidR="003A2CD7" w:rsidRPr="003A2CD7">
              <w:rPr>
                <w:sz w:val="22"/>
                <w:szCs w:val="22"/>
              </w:rPr>
              <w:t xml:space="preserve"> </w:t>
            </w:r>
            <w:proofErr w:type="spellStart"/>
            <w:r w:rsidR="003A2CD7" w:rsidRPr="003A2CD7">
              <w:rPr>
                <w:sz w:val="22"/>
                <w:szCs w:val="22"/>
              </w:rPr>
              <w:t>control</w:t>
            </w:r>
            <w:proofErr w:type="spellEnd"/>
            <w:r w:rsidR="003A2CD7" w:rsidRPr="003A2CD7">
              <w:rPr>
                <w:sz w:val="22"/>
                <w:szCs w:val="22"/>
              </w:rPr>
              <w:t xml:space="preserve"> a školní výkonovou motivací</w:t>
            </w:r>
            <w:r w:rsidR="00411D45">
              <w:rPr>
                <w:sz w:val="22"/>
                <w:szCs w:val="22"/>
              </w:rPr>
              <w:t>. M</w:t>
            </w:r>
            <w:r w:rsidR="00A73367">
              <w:rPr>
                <w:sz w:val="22"/>
                <w:szCs w:val="22"/>
              </w:rPr>
              <w:t>ožná by však stálo za t</w:t>
            </w:r>
            <w:r w:rsidR="003A2CD7">
              <w:rPr>
                <w:sz w:val="22"/>
                <w:szCs w:val="22"/>
              </w:rPr>
              <w:t>o</w:t>
            </w:r>
            <w:r w:rsidR="00A73367">
              <w:rPr>
                <w:sz w:val="22"/>
                <w:szCs w:val="22"/>
              </w:rPr>
              <w:t>,</w:t>
            </w:r>
            <w:r w:rsidR="003A2CD7">
              <w:rPr>
                <w:sz w:val="22"/>
                <w:szCs w:val="22"/>
              </w:rPr>
              <w:t xml:space="preserve"> podívat se na tento vztah detailněji</w:t>
            </w:r>
            <w:r w:rsidR="005933FC">
              <w:rPr>
                <w:sz w:val="22"/>
                <w:szCs w:val="22"/>
              </w:rPr>
              <w:t xml:space="preserve"> (např. z hlediska zahraničních výzkumů)</w:t>
            </w:r>
            <w:r w:rsidR="003A2CD7">
              <w:rPr>
                <w:sz w:val="22"/>
                <w:szCs w:val="22"/>
              </w:rPr>
              <w:t>.</w:t>
            </w:r>
            <w:r w:rsidR="005272CA">
              <w:rPr>
                <w:sz w:val="22"/>
                <w:szCs w:val="22"/>
              </w:rPr>
              <w:t xml:space="preserve"> Čtvrtá kapitola popisuje vývojové</w:t>
            </w:r>
            <w:r w:rsidR="005933FC">
              <w:rPr>
                <w:sz w:val="22"/>
                <w:szCs w:val="22"/>
              </w:rPr>
              <w:t xml:space="preserve"> období</w:t>
            </w:r>
            <w:r w:rsidR="005272CA">
              <w:rPr>
                <w:sz w:val="22"/>
                <w:szCs w:val="22"/>
              </w:rPr>
              <w:t xml:space="preserve"> adolescence. Autorka se v této kapitole (podobně jako je tomu i v jiných) opírá o relevantní odbornou literaturu.</w:t>
            </w:r>
            <w:r w:rsidR="006A5946">
              <w:rPr>
                <w:sz w:val="22"/>
                <w:szCs w:val="22"/>
              </w:rPr>
              <w:t xml:space="preserve"> Poslední kapitola teoretické části předkládá </w:t>
            </w:r>
            <w:r w:rsidR="00AC2013">
              <w:rPr>
                <w:sz w:val="22"/>
                <w:szCs w:val="22"/>
              </w:rPr>
              <w:t xml:space="preserve">detailní </w:t>
            </w:r>
            <w:r w:rsidR="006A5946">
              <w:rPr>
                <w:sz w:val="22"/>
                <w:szCs w:val="22"/>
              </w:rPr>
              <w:t xml:space="preserve">přehled specifik alternativních/inovativních škol. </w:t>
            </w:r>
          </w:p>
          <w:p w:rsidR="00AC2013" w:rsidRPr="002C018F" w:rsidRDefault="008327A1" w:rsidP="004950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empirické části diplomové práce je popsán výzkumný problém, výzkumné cíle, otázky, výzkumný nástroj. Dále je charakterizován výzkumný soubor. </w:t>
            </w:r>
            <w:r w:rsidR="006F3B2B">
              <w:rPr>
                <w:sz w:val="22"/>
                <w:szCs w:val="22"/>
              </w:rPr>
              <w:t xml:space="preserve">V kapitole 6.6 autorka vhodně a detailně popsala </w:t>
            </w:r>
            <w:r w:rsidR="006F3B2B">
              <w:rPr>
                <w:sz w:val="22"/>
                <w:szCs w:val="22"/>
              </w:rPr>
              <w:lastRenderedPageBreak/>
              <w:t>výzkumný nástroj. Podobně svědomitě přistoupila k popsání způsobu zpracování dat (kap. 6.7)</w:t>
            </w:r>
            <w:r w:rsidR="00F46B7C">
              <w:rPr>
                <w:sz w:val="22"/>
                <w:szCs w:val="22"/>
              </w:rPr>
              <w:t>. Vyhodnocení jednolitých položek v diplomové práci se zdá být místy ne</w:t>
            </w:r>
            <w:r w:rsidR="007D7943">
              <w:rPr>
                <w:sz w:val="22"/>
                <w:szCs w:val="22"/>
              </w:rPr>
              <w:t xml:space="preserve">přehledné. Kladně hodnotím, že si autorka zvolila řadu hypotéz, jejichž postup ověření komentuje. Vzhledem k detailnímu zpracování některých částí diplomové práce, by bylo vhodné více akcentovat i samotnou interpretaci dat, kritické zhodnocení, polemiku, diskuzi. Autorka v závěru diplomové práce vhodně nastínila možná doporučení pro praxi. </w:t>
            </w:r>
          </w:p>
          <w:p w:rsidR="0049508B" w:rsidRDefault="007D7943" w:rsidP="004950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2C018F" w:rsidRPr="002C018F">
              <w:rPr>
                <w:sz w:val="22"/>
                <w:szCs w:val="22"/>
              </w:rPr>
              <w:t>iskutabilní se jeví</w:t>
            </w:r>
            <w:r w:rsidR="002C018F">
              <w:rPr>
                <w:sz w:val="22"/>
                <w:szCs w:val="22"/>
              </w:rPr>
              <w:t>, zda některé přímé citace by nebylo vhodnější spíše parafrázovat a zároveň v některých částech by bylo vhodné</w:t>
            </w:r>
            <w:r w:rsidR="005272CA">
              <w:rPr>
                <w:sz w:val="22"/>
                <w:szCs w:val="22"/>
              </w:rPr>
              <w:t xml:space="preserve"> využívat spíše primární zdroj. V textu se vykytují drobné překlepy a formální nesrovnalosti (např. zdroje </w:t>
            </w:r>
            <w:proofErr w:type="spellStart"/>
            <w:r w:rsidR="005272CA">
              <w:rPr>
                <w:sz w:val="22"/>
                <w:szCs w:val="22"/>
              </w:rPr>
              <w:t>Langmeier</w:t>
            </w:r>
            <w:proofErr w:type="spellEnd"/>
            <w:r w:rsidR="005272CA">
              <w:rPr>
                <w:sz w:val="22"/>
                <w:szCs w:val="22"/>
              </w:rPr>
              <w:t xml:space="preserve"> a Krejčíková, </w:t>
            </w:r>
            <w:r w:rsidR="005272CA" w:rsidRPr="005272CA">
              <w:rPr>
                <w:sz w:val="22"/>
                <w:szCs w:val="22"/>
              </w:rPr>
              <w:t>1998</w:t>
            </w:r>
            <w:r w:rsidR="005272CA">
              <w:rPr>
                <w:sz w:val="22"/>
                <w:szCs w:val="22"/>
              </w:rPr>
              <w:t xml:space="preserve">; </w:t>
            </w:r>
            <w:proofErr w:type="spellStart"/>
            <w:r w:rsidR="005272CA" w:rsidRPr="005272CA">
              <w:rPr>
                <w:sz w:val="22"/>
                <w:szCs w:val="22"/>
              </w:rPr>
              <w:t>Langmeier</w:t>
            </w:r>
            <w:proofErr w:type="spellEnd"/>
            <w:r w:rsidR="005272CA" w:rsidRPr="005272CA">
              <w:rPr>
                <w:sz w:val="22"/>
                <w:szCs w:val="22"/>
              </w:rPr>
              <w:t>, Krejčíková, 2006</w:t>
            </w:r>
            <w:r w:rsidR="005272CA">
              <w:rPr>
                <w:sz w:val="22"/>
                <w:szCs w:val="22"/>
              </w:rPr>
              <w:t xml:space="preserve"> nejsou uvedeny v seznamu literatury. </w:t>
            </w:r>
            <w:r w:rsidR="00411D45">
              <w:rPr>
                <w:sz w:val="22"/>
                <w:szCs w:val="22"/>
              </w:rPr>
              <w:t xml:space="preserve">Na tomto místě mohlo dojít k </w:t>
            </w:r>
            <w:r w:rsidR="005272CA">
              <w:rPr>
                <w:sz w:val="22"/>
                <w:szCs w:val="22"/>
              </w:rPr>
              <w:t>překlep</w:t>
            </w:r>
            <w:r w:rsidR="00411D45">
              <w:rPr>
                <w:sz w:val="22"/>
                <w:szCs w:val="22"/>
              </w:rPr>
              <w:t>u</w:t>
            </w:r>
            <w:r w:rsidR="005272CA">
              <w:rPr>
                <w:sz w:val="22"/>
                <w:szCs w:val="22"/>
              </w:rPr>
              <w:t xml:space="preserve"> Krejčíková/</w:t>
            </w:r>
            <w:r w:rsidR="006A5946">
              <w:rPr>
                <w:sz w:val="22"/>
                <w:szCs w:val="22"/>
              </w:rPr>
              <w:t>Krejčířová).</w:t>
            </w:r>
            <w:r w:rsidR="008327A1">
              <w:rPr>
                <w:sz w:val="22"/>
                <w:szCs w:val="22"/>
              </w:rPr>
              <w:t xml:space="preserve"> Tabulka č. 1 a 2 mohly být vzhledem k rozsahu diplomové práce uvedeny v příloze.</w:t>
            </w:r>
            <w:r w:rsidR="0049508B" w:rsidRPr="002C018F">
              <w:rPr>
                <w:sz w:val="22"/>
                <w:szCs w:val="22"/>
              </w:rPr>
              <w:t xml:space="preserve"> Některá tvrzení jsou lehce diskutabilní a pro jejich platnost by bylo vhodné je doplnit o odborný zdroj.</w:t>
            </w:r>
          </w:p>
          <w:p w:rsidR="0049508B" w:rsidRDefault="00A57B00" w:rsidP="004950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kladně hodnotím autorčinu zainteresovanost, pečlivost a snahu o maximální deskripci daného fenoménu.</w:t>
            </w:r>
            <w:r w:rsidR="0049508B">
              <w:rPr>
                <w:sz w:val="22"/>
                <w:szCs w:val="22"/>
              </w:rPr>
              <w:t xml:space="preserve"> Kladně hodnotím skutečnost, že si je a</w:t>
            </w:r>
            <w:r w:rsidR="005933FC">
              <w:rPr>
                <w:sz w:val="22"/>
                <w:szCs w:val="22"/>
              </w:rPr>
              <w:t>utorka vědoma limitu</w:t>
            </w:r>
            <w:r w:rsidR="0049508B">
              <w:rPr>
                <w:sz w:val="22"/>
                <w:szCs w:val="22"/>
              </w:rPr>
              <w:t xml:space="preserve"> diplomové práce, vyplývajícího z návratnosti dotazníku, daný limit transparentně uvádí a komentuje. </w:t>
            </w:r>
          </w:p>
          <w:p w:rsidR="00B411DB" w:rsidRPr="00C50B27" w:rsidRDefault="0049508B" w:rsidP="0049508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předkládá zajímavý a ucelený popis daného fenoménu, hodnotím ji kladně a navrhuji 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5933FC" w:rsidRDefault="006A5946" w:rsidP="00A73367">
            <w:pPr>
              <w:pStyle w:val="Odstavecseseznamem"/>
              <w:numPr>
                <w:ilvl w:val="0"/>
                <w:numId w:val="1"/>
              </w:numPr>
              <w:spacing w:after="120"/>
              <w:ind w:left="306" w:hanging="306"/>
              <w:jc w:val="both"/>
              <w:rPr>
                <w:sz w:val="22"/>
                <w:szCs w:val="22"/>
              </w:rPr>
            </w:pPr>
            <w:r w:rsidRPr="005933FC">
              <w:rPr>
                <w:sz w:val="22"/>
                <w:szCs w:val="22"/>
              </w:rPr>
              <w:t>Na straně 52 uvádíte: „</w:t>
            </w:r>
            <w:r w:rsidRPr="005933FC">
              <w:rPr>
                <w:i/>
                <w:sz w:val="22"/>
                <w:szCs w:val="22"/>
              </w:rPr>
              <w:t xml:space="preserve">Když přemýšlíme nad otázkami vzdělávání, je patrné, že reforma současného školského systému je žádoucí a nevyhnutelná“. </w:t>
            </w:r>
            <w:r w:rsidR="00A73367">
              <w:rPr>
                <w:sz w:val="22"/>
                <w:szCs w:val="22"/>
              </w:rPr>
              <w:t>Jaké</w:t>
            </w:r>
            <w:r w:rsidRPr="005933FC">
              <w:rPr>
                <w:sz w:val="22"/>
                <w:szCs w:val="22"/>
              </w:rPr>
              <w:t xml:space="preserve"> změny jsou podle Vás žádoucí? Realizují se již nějaké z</w:t>
            </w:r>
            <w:r w:rsidR="005933FC" w:rsidRPr="005933FC">
              <w:rPr>
                <w:sz w:val="22"/>
                <w:szCs w:val="22"/>
              </w:rPr>
              <w:t> nich? (Případně jaké?)</w:t>
            </w:r>
          </w:p>
          <w:p w:rsidR="00B411DB" w:rsidRPr="0049508B" w:rsidRDefault="00AC2013" w:rsidP="00A73367">
            <w:pPr>
              <w:pStyle w:val="Odstavecseseznamem"/>
              <w:numPr>
                <w:ilvl w:val="0"/>
                <w:numId w:val="1"/>
              </w:numPr>
              <w:spacing w:after="120"/>
              <w:ind w:left="306" w:hanging="306"/>
              <w:jc w:val="both"/>
              <w:rPr>
                <w:sz w:val="22"/>
                <w:szCs w:val="22"/>
              </w:rPr>
            </w:pPr>
            <w:r w:rsidRPr="005933FC">
              <w:rPr>
                <w:sz w:val="22"/>
                <w:szCs w:val="22"/>
              </w:rPr>
              <w:t>Jaký je vztah (shody a rozdílnosti) mezi pojmy alternativní a inovativní vzděláváni?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9508B">
              <w:rPr>
                <w:sz w:val="22"/>
                <w:szCs w:val="22"/>
              </w:rPr>
              <w:t xml:space="preserve"> 26. 4. 2024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9508B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49508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81E" w:rsidRDefault="00F2281E">
      <w:r>
        <w:separator/>
      </w:r>
    </w:p>
  </w:endnote>
  <w:endnote w:type="continuationSeparator" w:id="0">
    <w:p w:rsidR="00F2281E" w:rsidRDefault="00F2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81E" w:rsidRDefault="00F2281E">
      <w:r>
        <w:separator/>
      </w:r>
    </w:p>
  </w:footnote>
  <w:footnote w:type="continuationSeparator" w:id="0">
    <w:p w:rsidR="00F2281E" w:rsidRDefault="00F228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1616"/>
    <w:multiLevelType w:val="hybridMultilevel"/>
    <w:tmpl w:val="1F60F3CA"/>
    <w:lvl w:ilvl="0" w:tplc="25A801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39"/>
    <w:rsid w:val="00047670"/>
    <w:rsid w:val="0009743C"/>
    <w:rsid w:val="00176F63"/>
    <w:rsid w:val="002C018F"/>
    <w:rsid w:val="00362AB0"/>
    <w:rsid w:val="003A2CD7"/>
    <w:rsid w:val="003F5DA2"/>
    <w:rsid w:val="00411D45"/>
    <w:rsid w:val="0049508B"/>
    <w:rsid w:val="00512982"/>
    <w:rsid w:val="00514664"/>
    <w:rsid w:val="00526D47"/>
    <w:rsid w:val="005272CA"/>
    <w:rsid w:val="0055255D"/>
    <w:rsid w:val="005933FC"/>
    <w:rsid w:val="005C219A"/>
    <w:rsid w:val="006847E2"/>
    <w:rsid w:val="006A5946"/>
    <w:rsid w:val="006F3B2B"/>
    <w:rsid w:val="0070056B"/>
    <w:rsid w:val="00793739"/>
    <w:rsid w:val="007D7943"/>
    <w:rsid w:val="008327A1"/>
    <w:rsid w:val="008D171C"/>
    <w:rsid w:val="009E1742"/>
    <w:rsid w:val="00A57B00"/>
    <w:rsid w:val="00A72E5D"/>
    <w:rsid w:val="00A73367"/>
    <w:rsid w:val="00AC2013"/>
    <w:rsid w:val="00B411DB"/>
    <w:rsid w:val="00BA3203"/>
    <w:rsid w:val="00C50B27"/>
    <w:rsid w:val="00CC557C"/>
    <w:rsid w:val="00DC1BF5"/>
    <w:rsid w:val="00E670FC"/>
    <w:rsid w:val="00E709EA"/>
    <w:rsid w:val="00E83040"/>
    <w:rsid w:val="00F2281E"/>
    <w:rsid w:val="00F4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200885"/>
  <w15:chartTrackingRefBased/>
  <w15:docId w15:val="{41E240DD-549F-4B92-BB4E-6D0CE3B6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A5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261</TotalTime>
  <Pages>2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14</cp:revision>
  <cp:lastPrinted>2012-04-25T08:21:00Z</cp:lastPrinted>
  <dcterms:created xsi:type="dcterms:W3CDTF">2024-04-28T11:56:00Z</dcterms:created>
  <dcterms:modified xsi:type="dcterms:W3CDTF">2024-04-30T06:15:00Z</dcterms:modified>
</cp:coreProperties>
</file>