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FCDBF64" w:rsidR="00515A76" w:rsidRPr="0013588D" w:rsidRDefault="00276B5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76B5C">
              <w:rPr>
                <w:rFonts w:ascii="Calibri" w:hAnsi="Calibri" w:cs="Calibri"/>
                <w:b/>
                <w:sz w:val="24"/>
                <w:szCs w:val="24"/>
              </w:rPr>
              <w:t xml:space="preserve">Kristýna </w:t>
            </w:r>
            <w:proofErr w:type="spellStart"/>
            <w:r w:rsidRPr="00276B5C">
              <w:rPr>
                <w:rFonts w:ascii="Calibri" w:hAnsi="Calibri" w:cs="Calibri"/>
                <w:b/>
                <w:sz w:val="24"/>
                <w:szCs w:val="24"/>
              </w:rPr>
              <w:t>Nerádová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BCC7DF7" w:rsidR="00515A76" w:rsidRPr="0013588D" w:rsidRDefault="005C4754" w:rsidP="005C47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C4754">
              <w:rPr>
                <w:rFonts w:ascii="Calibri" w:hAnsi="Calibri" w:cs="Calibri"/>
                <w:b/>
                <w:sz w:val="24"/>
                <w:szCs w:val="24"/>
              </w:rPr>
              <w:t>Vliv event marketingu na image Studentské unie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5C4754">
              <w:rPr>
                <w:rFonts w:ascii="Calibri" w:hAnsi="Calibri" w:cs="Calibri"/>
                <w:b/>
                <w:sz w:val="24"/>
                <w:szCs w:val="24"/>
              </w:rPr>
              <w:t>UTB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5600EE5A" w:rsidR="00515A76" w:rsidRPr="0013588D" w:rsidRDefault="00315D8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39.75pt;height:161.25pt" o:ole="">
            <v:imagedata r:id="rId7" o:title=""/>
          </v:shape>
          <o:OLEObject Type="Embed" ProgID="Excel.Sheet.8" ShapeID="_x0000_i1038" DrawAspect="Content" ObjectID="_1776722391" r:id="rId8"/>
        </w:object>
      </w:r>
    </w:p>
    <w:p w14:paraId="582D04D1" w14:textId="732ECEDE" w:rsidR="002F1F4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945EACF" w14:textId="4835362D" w:rsidR="002F1F42" w:rsidRDefault="009C035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Kapitola č. 1 v teoretické části má pro práci nízkou relevanci.</w:t>
      </w:r>
    </w:p>
    <w:p w14:paraId="42DC74DE" w14:textId="2499AC41" w:rsidR="00F71982" w:rsidRDefault="00F7198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by mohla být lépe logicky strukturovaná.</w:t>
      </w:r>
    </w:p>
    <w:p w14:paraId="23E6F0F7" w14:textId="65C31D3F" w:rsidR="008242D2" w:rsidRDefault="002C7A5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rozsáhle z</w:t>
      </w:r>
      <w:r w:rsidR="00C1118A">
        <w:rPr>
          <w:rFonts w:ascii="Calibri" w:hAnsi="Calibri" w:cs="Calibri"/>
          <w:sz w:val="24"/>
          <w:szCs w:val="24"/>
        </w:rPr>
        <w:t xml:space="preserve">pracování fungování </w:t>
      </w:r>
      <w:r w:rsidR="007112D5">
        <w:rPr>
          <w:rFonts w:ascii="Calibri" w:hAnsi="Calibri" w:cs="Calibri"/>
          <w:sz w:val="24"/>
          <w:szCs w:val="24"/>
        </w:rPr>
        <w:t>zkoumaného</w:t>
      </w:r>
      <w:r w:rsidR="00C1118A">
        <w:rPr>
          <w:rFonts w:ascii="Calibri" w:hAnsi="Calibri" w:cs="Calibri"/>
          <w:sz w:val="24"/>
          <w:szCs w:val="24"/>
        </w:rPr>
        <w:t xml:space="preserve"> subjektu Studentské Unie UTB a jejích aktivit pospaných v kapitole 5</w:t>
      </w:r>
      <w:r w:rsidR="002F5EB2">
        <w:rPr>
          <w:rFonts w:ascii="Calibri" w:hAnsi="Calibri" w:cs="Calibri"/>
          <w:sz w:val="24"/>
          <w:szCs w:val="24"/>
        </w:rPr>
        <w:t>.</w:t>
      </w:r>
    </w:p>
    <w:p w14:paraId="5827CC85" w14:textId="42DC987A" w:rsidR="002F5EB2" w:rsidRDefault="002F5EB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 interpretaci dat v gr</w:t>
      </w:r>
      <w:r w:rsidR="002F1F42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fech a tabulkách by měly být hodnoty lépe řazeny </w:t>
      </w:r>
      <w:r w:rsidR="00D11592">
        <w:rPr>
          <w:rFonts w:ascii="Calibri" w:hAnsi="Calibri" w:cs="Calibri"/>
          <w:sz w:val="24"/>
          <w:szCs w:val="24"/>
        </w:rPr>
        <w:t>pro snazší přehlednost.</w:t>
      </w:r>
    </w:p>
    <w:p w14:paraId="4B9E7D28" w14:textId="06196911" w:rsidR="00F71982" w:rsidRDefault="00F7198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práci se vyskytují drobné formální nedostatky.</w:t>
      </w:r>
    </w:p>
    <w:p w14:paraId="16F8070A" w14:textId="77777777" w:rsidR="00F71982" w:rsidRDefault="00F71982" w:rsidP="00F71982">
      <w:pPr>
        <w:jc w:val="both"/>
        <w:rPr>
          <w:rFonts w:ascii="Calibri" w:hAnsi="Calibri" w:cs="Calibri"/>
          <w:sz w:val="24"/>
          <w:szCs w:val="24"/>
        </w:rPr>
      </w:pPr>
    </w:p>
    <w:p w14:paraId="09926272" w14:textId="4C4309D2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F1F4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5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B73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6B5C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C7A51"/>
    <w:rsid w:val="002D04DC"/>
    <w:rsid w:val="002D19D1"/>
    <w:rsid w:val="002D393B"/>
    <w:rsid w:val="002E29B1"/>
    <w:rsid w:val="002F1F42"/>
    <w:rsid w:val="002F24B7"/>
    <w:rsid w:val="002F5EB2"/>
    <w:rsid w:val="00303FEA"/>
    <w:rsid w:val="0030406D"/>
    <w:rsid w:val="00305DC2"/>
    <w:rsid w:val="00307976"/>
    <w:rsid w:val="003101C9"/>
    <w:rsid w:val="00313E2B"/>
    <w:rsid w:val="00315D8F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A1706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C4754"/>
    <w:rsid w:val="005D6260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12D5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035C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118A"/>
    <w:rsid w:val="00C47F7E"/>
    <w:rsid w:val="00C6091C"/>
    <w:rsid w:val="00C7046F"/>
    <w:rsid w:val="00C75DA8"/>
    <w:rsid w:val="00C83B7F"/>
    <w:rsid w:val="00CB2898"/>
    <w:rsid w:val="00CB5F99"/>
    <w:rsid w:val="00CC72DF"/>
    <w:rsid w:val="00CD06B9"/>
    <w:rsid w:val="00CD44EE"/>
    <w:rsid w:val="00CF6F04"/>
    <w:rsid w:val="00D02B3B"/>
    <w:rsid w:val="00D11592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0C2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1982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16</cp:revision>
  <cp:lastPrinted>2010-04-15T13:27:00Z</cp:lastPrinted>
  <dcterms:created xsi:type="dcterms:W3CDTF">2024-03-07T09:40:00Z</dcterms:created>
  <dcterms:modified xsi:type="dcterms:W3CDTF">2024-05-08T23:13:00Z</dcterms:modified>
</cp:coreProperties>
</file>