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0D2ED9" w:rsidRPr="007708A0" w14:paraId="6AA08B1B" w14:textId="77777777" w:rsidTr="00BE0C3A">
        <w:tc>
          <w:tcPr>
            <w:tcW w:w="5000" w:type="pct"/>
            <w:gridSpan w:val="8"/>
          </w:tcPr>
          <w:p w14:paraId="413A0A0E" w14:textId="77777777" w:rsidR="000D2ED9" w:rsidRPr="007708A0" w:rsidRDefault="000D2ED9" w:rsidP="00BE0C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0D2ED9" w:rsidRPr="007708A0" w14:paraId="0AF341AC" w14:textId="77777777" w:rsidTr="00BE0C3A">
        <w:tc>
          <w:tcPr>
            <w:tcW w:w="2030" w:type="pct"/>
          </w:tcPr>
          <w:p w14:paraId="2C058AB6" w14:textId="77777777" w:rsidR="000D2ED9" w:rsidRPr="007708A0" w:rsidRDefault="000D2ED9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14:paraId="6BA74447" w14:textId="72E5338E" w:rsidR="000D2ED9" w:rsidRPr="00A2271C" w:rsidRDefault="00907FB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Jitka Hradská</w:t>
            </w:r>
          </w:p>
        </w:tc>
      </w:tr>
      <w:tr w:rsidR="000D2ED9" w:rsidRPr="007708A0" w14:paraId="3C4B390C" w14:textId="77777777" w:rsidTr="00BE0C3A">
        <w:tc>
          <w:tcPr>
            <w:tcW w:w="2030" w:type="pct"/>
          </w:tcPr>
          <w:p w14:paraId="312B09EC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5B28838A" w14:textId="5B68FC3D" w:rsidR="000D2ED9" w:rsidRPr="007708A0" w:rsidRDefault="00907FB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učitelů mateřských škol na věkově heterogenní a homogenní třídy</w:t>
            </w:r>
            <w:r w:rsidR="00517D58">
              <w:rPr>
                <w:rFonts w:ascii="Arial" w:hAnsi="Arial" w:cs="Arial"/>
              </w:rPr>
              <w:t xml:space="preserve"> </w:t>
            </w:r>
          </w:p>
        </w:tc>
      </w:tr>
      <w:tr w:rsidR="000D2ED9" w:rsidRPr="007708A0" w14:paraId="62CF6506" w14:textId="77777777" w:rsidTr="00BE0C3A">
        <w:tc>
          <w:tcPr>
            <w:tcW w:w="2030" w:type="pct"/>
          </w:tcPr>
          <w:p w14:paraId="2CD85B20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32CA55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Tereza Kolumber</w:t>
            </w:r>
          </w:p>
        </w:tc>
      </w:tr>
      <w:tr w:rsidR="000D2ED9" w:rsidRPr="007708A0" w14:paraId="6F580C9C" w14:textId="77777777" w:rsidTr="00BE0C3A">
        <w:tc>
          <w:tcPr>
            <w:tcW w:w="2030" w:type="pct"/>
          </w:tcPr>
          <w:p w14:paraId="49638B6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0AE787F9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B0112P300001 Učitelství pro mateřské školy</w:t>
            </w:r>
          </w:p>
        </w:tc>
      </w:tr>
      <w:tr w:rsidR="000D2ED9" w:rsidRPr="007708A0" w14:paraId="6B5267DA" w14:textId="77777777" w:rsidTr="00BE0C3A">
        <w:tc>
          <w:tcPr>
            <w:tcW w:w="2030" w:type="pct"/>
          </w:tcPr>
          <w:p w14:paraId="1FE89C8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9C8E6FE" w14:textId="479D2BBC" w:rsidR="000D2ED9" w:rsidRPr="007708A0" w:rsidRDefault="00907FB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D2ED9" w:rsidRPr="007708A0" w14:paraId="6CDA2009" w14:textId="77777777" w:rsidTr="00BE0C3A">
        <w:tc>
          <w:tcPr>
            <w:tcW w:w="2030" w:type="pct"/>
            <w:vAlign w:val="center"/>
          </w:tcPr>
          <w:p w14:paraId="5366FE4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1358272" w14:textId="77777777" w:rsidR="000D2ED9" w:rsidRPr="009D49EF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D2ED9" w:rsidRPr="007708A0" w14:paraId="6E3E0D6E" w14:textId="77777777" w:rsidTr="00BE0C3A">
        <w:tc>
          <w:tcPr>
            <w:tcW w:w="5000" w:type="pct"/>
            <w:gridSpan w:val="8"/>
            <w:shd w:val="clear" w:color="auto" w:fill="A6A6A6"/>
          </w:tcPr>
          <w:p w14:paraId="070BE43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D2ED9" w:rsidRPr="007708A0" w14:paraId="45B98BD9" w14:textId="77777777" w:rsidTr="00BE0C3A">
        <w:tc>
          <w:tcPr>
            <w:tcW w:w="3742" w:type="pct"/>
            <w:gridSpan w:val="2"/>
          </w:tcPr>
          <w:p w14:paraId="5D9628CC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4A8136B" w14:textId="2C4AEBE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FDCCA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A037C0" w14:textId="125C236E" w:rsidR="000D2ED9" w:rsidRPr="007708A0" w:rsidRDefault="00BF081B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2876C8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5A9411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DEF05A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76C1CA32" w14:textId="77777777" w:rsidTr="00BE0C3A">
        <w:tc>
          <w:tcPr>
            <w:tcW w:w="3742" w:type="pct"/>
            <w:gridSpan w:val="2"/>
          </w:tcPr>
          <w:p w14:paraId="7A36EF6D" w14:textId="77777777" w:rsidR="000D2ED9" w:rsidRPr="007708A0" w:rsidRDefault="000D2ED9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88C2282" w14:textId="5148C213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149D1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DB0FE2" w14:textId="30CD0C69" w:rsidR="000D2ED9" w:rsidRPr="007708A0" w:rsidRDefault="005E6D0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6FD4877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DD1BE4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7D2A04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36ADBAA4" w14:textId="77777777" w:rsidTr="00BE0C3A">
        <w:tc>
          <w:tcPr>
            <w:tcW w:w="3742" w:type="pct"/>
            <w:gridSpan w:val="2"/>
          </w:tcPr>
          <w:p w14:paraId="0376CBD7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F76AB54" w14:textId="6F4A45D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97A68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DB9FC6" w14:textId="757CF7DD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8D1A8A" w14:textId="563DDEBB" w:rsidR="000D2ED9" w:rsidRPr="007708A0" w:rsidRDefault="0073676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3FEF09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C20104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788BEC5B" w14:textId="77777777" w:rsidTr="00BE0C3A">
        <w:tc>
          <w:tcPr>
            <w:tcW w:w="5000" w:type="pct"/>
            <w:gridSpan w:val="8"/>
            <w:shd w:val="clear" w:color="auto" w:fill="A6A6A6"/>
            <w:vAlign w:val="center"/>
          </w:tcPr>
          <w:p w14:paraId="41DDE44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D2ED9" w:rsidRPr="007708A0" w14:paraId="578BDEB7" w14:textId="77777777" w:rsidTr="00BE0C3A">
        <w:tc>
          <w:tcPr>
            <w:tcW w:w="3742" w:type="pct"/>
            <w:gridSpan w:val="2"/>
          </w:tcPr>
          <w:p w14:paraId="2AF75A78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E56675C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C8365A" w14:textId="0F0E5F1D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D9CCF9" w14:textId="1DCFA7B1" w:rsidR="000D2ED9" w:rsidRPr="007708A0" w:rsidRDefault="00457903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89941B9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A7B4B2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6FF9F37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71813FFB" w14:textId="77777777" w:rsidTr="00BE0C3A">
        <w:tc>
          <w:tcPr>
            <w:tcW w:w="3742" w:type="pct"/>
            <w:gridSpan w:val="2"/>
          </w:tcPr>
          <w:p w14:paraId="2BEBF53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62BE81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D72DC3F" w14:textId="60008580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783155" w14:textId="7EB917B6" w:rsidR="000D2ED9" w:rsidRPr="007708A0" w:rsidRDefault="00457903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009588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970EC9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B1F0EA1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5C203DBF" w14:textId="77777777" w:rsidTr="00BE0C3A">
        <w:tc>
          <w:tcPr>
            <w:tcW w:w="3742" w:type="pct"/>
            <w:gridSpan w:val="2"/>
          </w:tcPr>
          <w:p w14:paraId="06806604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6D6553D" w14:textId="0F663B60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90B7F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EE380D" w14:textId="3CEA2C7A" w:rsidR="000D2ED9" w:rsidRPr="007708A0" w:rsidRDefault="00457903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EE922D7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EA5CF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FD0E7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4ABC8B78" w14:textId="77777777" w:rsidTr="00BE0C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BEDBEC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D2ED9" w:rsidRPr="007708A0" w14:paraId="1EF013FD" w14:textId="77777777" w:rsidTr="00BE0C3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3F56C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D2ED9" w:rsidRPr="007708A0" w14:paraId="78357C84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B3B9DA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1B500E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DAFAD5" w14:textId="35638652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D59DBC" w14:textId="73894DDC" w:rsidR="000D2ED9" w:rsidRPr="007708A0" w:rsidRDefault="0073676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1125C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E29C5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94315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053DAA54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F6D0B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B19A3A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76812D" w14:textId="4624C6C3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46A0F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9938A8" w14:textId="7850A181" w:rsidR="000D2ED9" w:rsidRPr="007708A0" w:rsidRDefault="0073676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1F6F94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0865FE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7669029E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9BBFEF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30B77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FA8454" w14:textId="0BEA11EA" w:rsidR="000D2ED9" w:rsidRPr="00B828F1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B36448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1AE8DD" w14:textId="4850D5BD" w:rsidR="000D2ED9" w:rsidRPr="007708A0" w:rsidRDefault="0073676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641D70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C9F92E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7ED99E37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966E58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14050D" w14:textId="2DBE0724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12B0D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162DC0" w14:textId="60248182" w:rsidR="000D2ED9" w:rsidRPr="007708A0" w:rsidRDefault="0073676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E5E0D6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EF538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64172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3C65DD8D" w14:textId="77777777" w:rsidTr="00BE0C3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D979CC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D2ED9" w:rsidRPr="007708A0" w14:paraId="147E2FBC" w14:textId="77777777" w:rsidTr="00BE0C3A">
        <w:tc>
          <w:tcPr>
            <w:tcW w:w="3742" w:type="pct"/>
            <w:gridSpan w:val="2"/>
          </w:tcPr>
          <w:p w14:paraId="2AF135A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2A50452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FA3626F" w14:textId="6E24AE5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03E8FD" w14:textId="1CB6B917" w:rsidR="000D2ED9" w:rsidRPr="007708A0" w:rsidRDefault="003D1A9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30DDFEA" w14:textId="6E67BC7B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540214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E08C9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6AE4607F" w14:textId="77777777" w:rsidTr="00BE0C3A">
        <w:tc>
          <w:tcPr>
            <w:tcW w:w="3742" w:type="pct"/>
            <w:gridSpan w:val="2"/>
          </w:tcPr>
          <w:p w14:paraId="47F9FFA9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CD1D15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597D87" w14:textId="10413DA3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318C58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E1DFD1" w14:textId="68360F8F" w:rsidR="000D2ED9" w:rsidRPr="007708A0" w:rsidRDefault="00464D26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B541237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34BB825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6A0851DF" w14:textId="77777777" w:rsidTr="00BE0C3A">
        <w:tc>
          <w:tcPr>
            <w:tcW w:w="5000" w:type="pct"/>
            <w:gridSpan w:val="8"/>
          </w:tcPr>
          <w:p w14:paraId="5656C80B" w14:textId="77777777" w:rsidR="000D2ED9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453B04" w14:textId="77777777" w:rsidR="000D2ED9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10CD299" w14:textId="353FD84E" w:rsidR="003D1A95" w:rsidRDefault="009D03DD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Autorka se ve své bakalářské práci zaměřuje na věkově homogenní a heterogenní mateřské školy. Práce je dle zvyklostí Ústavu školní pedagogiky rozdělena na teoretickou a praktickou část.</w:t>
            </w:r>
          </w:p>
          <w:p w14:paraId="4AB115A2" w14:textId="77777777" w:rsidR="00A34935" w:rsidRDefault="00A34935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EFA3224" w14:textId="5EEB24E0" w:rsidR="009D03DD" w:rsidRDefault="009D03DD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celé teoretické části je možné identifikovat odchylky od citační normy APA 7. Autorka chybně označuje přímé citace kurzívou (např. str. </w:t>
            </w:r>
            <w:r w:rsidR="003F6D60">
              <w:rPr>
                <w:rFonts w:ascii="Arial" w:hAnsi="Arial" w:cs="Arial"/>
                <w:bCs/>
              </w:rPr>
              <w:t>11, 14, 15). U zdrojů</w:t>
            </w:r>
            <w:r w:rsidR="00E02154">
              <w:rPr>
                <w:rFonts w:ascii="Arial" w:hAnsi="Arial" w:cs="Arial"/>
                <w:bCs/>
              </w:rPr>
              <w:t xml:space="preserve"> se třemi a více autory </w:t>
            </w:r>
            <w:r w:rsidR="003F6D60">
              <w:rPr>
                <w:rFonts w:ascii="Arial" w:hAnsi="Arial" w:cs="Arial"/>
                <w:bCs/>
              </w:rPr>
              <w:t>j</w:t>
            </w:r>
            <w:r w:rsidR="00682C72">
              <w:rPr>
                <w:rFonts w:ascii="Arial" w:hAnsi="Arial" w:cs="Arial"/>
                <w:bCs/>
              </w:rPr>
              <w:t>sou</w:t>
            </w:r>
            <w:r w:rsidR="003F6D60">
              <w:rPr>
                <w:rFonts w:ascii="Arial" w:hAnsi="Arial" w:cs="Arial"/>
                <w:bCs/>
              </w:rPr>
              <w:t xml:space="preserve"> v textu </w:t>
            </w:r>
            <w:r w:rsidR="00E02154">
              <w:rPr>
                <w:rFonts w:ascii="Arial" w:hAnsi="Arial" w:cs="Arial"/>
                <w:bCs/>
              </w:rPr>
              <w:t xml:space="preserve">práce </w:t>
            </w:r>
            <w:r w:rsidR="003F6D60">
              <w:rPr>
                <w:rFonts w:ascii="Arial" w:hAnsi="Arial" w:cs="Arial"/>
                <w:bCs/>
              </w:rPr>
              <w:t xml:space="preserve">chybně </w:t>
            </w:r>
            <w:r w:rsidR="00682C72">
              <w:rPr>
                <w:rFonts w:ascii="Arial" w:hAnsi="Arial" w:cs="Arial"/>
                <w:bCs/>
              </w:rPr>
              <w:t>vypsána příjm</w:t>
            </w:r>
            <w:r w:rsidR="000E00B9">
              <w:rPr>
                <w:rFonts w:ascii="Arial" w:hAnsi="Arial" w:cs="Arial"/>
                <w:bCs/>
              </w:rPr>
              <w:t>e</w:t>
            </w:r>
            <w:r w:rsidR="00682C72">
              <w:rPr>
                <w:rFonts w:ascii="Arial" w:hAnsi="Arial" w:cs="Arial"/>
                <w:bCs/>
              </w:rPr>
              <w:t>ní všech autorů, přičemž autorka</w:t>
            </w:r>
            <w:r w:rsidR="00E02154">
              <w:rPr>
                <w:rFonts w:ascii="Arial" w:hAnsi="Arial" w:cs="Arial"/>
                <w:bCs/>
              </w:rPr>
              <w:t xml:space="preserve"> nepoužívá zkratku et al. (n</w:t>
            </w:r>
            <w:r w:rsidR="003F6D60">
              <w:rPr>
                <w:rFonts w:ascii="Arial" w:hAnsi="Arial" w:cs="Arial"/>
                <w:bCs/>
              </w:rPr>
              <w:t>a</w:t>
            </w:r>
            <w:r w:rsidR="00E02154">
              <w:rPr>
                <w:rFonts w:ascii="Arial" w:hAnsi="Arial" w:cs="Arial"/>
                <w:bCs/>
              </w:rPr>
              <w:t xml:space="preserve">př. </w:t>
            </w:r>
            <w:r w:rsidR="003F6D60">
              <w:rPr>
                <w:rFonts w:ascii="Arial" w:hAnsi="Arial" w:cs="Arial"/>
                <w:bCs/>
              </w:rPr>
              <w:t>str. 11, 20, 21</w:t>
            </w:r>
            <w:r w:rsidR="00E02154">
              <w:rPr>
                <w:rFonts w:ascii="Arial" w:hAnsi="Arial" w:cs="Arial"/>
                <w:bCs/>
              </w:rPr>
              <w:t xml:space="preserve">). </w:t>
            </w:r>
            <w:r w:rsidR="0094533C">
              <w:rPr>
                <w:rFonts w:ascii="Arial" w:hAnsi="Arial" w:cs="Arial"/>
                <w:bCs/>
              </w:rPr>
              <w:t>Naopak v seznamu použité literatury (konkrétně na str. 58)</w:t>
            </w:r>
            <w:r w:rsidR="00E6046F">
              <w:rPr>
                <w:rFonts w:ascii="Arial" w:hAnsi="Arial" w:cs="Arial"/>
                <w:bCs/>
              </w:rPr>
              <w:t xml:space="preserve"> </w:t>
            </w:r>
            <w:r w:rsidR="005A3DA9">
              <w:rPr>
                <w:rFonts w:ascii="Arial" w:hAnsi="Arial" w:cs="Arial"/>
                <w:bCs/>
              </w:rPr>
              <w:t>příjmení autorů nepíše, ale využívá zkratku et al. V seznamu použité literatury chybně cituje časopiseck</w:t>
            </w:r>
            <w:r w:rsidR="008B3A19">
              <w:rPr>
                <w:rFonts w:ascii="Arial" w:hAnsi="Arial" w:cs="Arial"/>
                <w:bCs/>
              </w:rPr>
              <w:t>ou</w:t>
            </w:r>
            <w:r w:rsidR="005A3DA9">
              <w:rPr>
                <w:rFonts w:ascii="Arial" w:hAnsi="Arial" w:cs="Arial"/>
                <w:bCs/>
              </w:rPr>
              <w:t xml:space="preserve"> studi</w:t>
            </w:r>
            <w:r w:rsidR="008B3A19">
              <w:rPr>
                <w:rFonts w:ascii="Arial" w:hAnsi="Arial" w:cs="Arial"/>
                <w:bCs/>
              </w:rPr>
              <w:t>i</w:t>
            </w:r>
            <w:r w:rsidR="005A3DA9">
              <w:rPr>
                <w:rFonts w:ascii="Arial" w:hAnsi="Arial" w:cs="Arial"/>
                <w:bCs/>
              </w:rPr>
              <w:t>, u kter</w:t>
            </w:r>
            <w:r w:rsidR="008B3A19">
              <w:rPr>
                <w:rFonts w:ascii="Arial" w:hAnsi="Arial" w:cs="Arial"/>
                <w:bCs/>
              </w:rPr>
              <w:t>é</w:t>
            </w:r>
            <w:r w:rsidR="005A3DA9">
              <w:rPr>
                <w:rFonts w:ascii="Arial" w:hAnsi="Arial" w:cs="Arial"/>
                <w:bCs/>
              </w:rPr>
              <w:t xml:space="preserve"> označuje kurzívou </w:t>
            </w:r>
            <w:r w:rsidR="008B3A19">
              <w:rPr>
                <w:rFonts w:ascii="Arial" w:hAnsi="Arial" w:cs="Arial"/>
                <w:bCs/>
              </w:rPr>
              <w:t>název článku (str. 57). V teoretické části na str. 21, 26, 27 autorka cituje dílo od Koťátkové (2005), ale v seznamu použité literatury tento zdroj není uveden.</w:t>
            </w:r>
          </w:p>
          <w:p w14:paraId="5E5E00E8" w14:textId="43CFBD70" w:rsidR="00B514A0" w:rsidRDefault="00230DB3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Teoretická část práce začíná kapitolou o historii homogenních a heterogenních tříd, přičemž tato kapitola je zbytečná. A</w:t>
            </w:r>
            <w:r w:rsidR="00B514A0">
              <w:rPr>
                <w:rFonts w:ascii="Arial" w:hAnsi="Arial" w:cs="Arial"/>
                <w:bCs/>
              </w:rPr>
              <w:t xml:space="preserve">utorka čerpá z více odborných zdrojů, nicméně nejvíce pracuje se zdroji </w:t>
            </w:r>
            <w:r w:rsidR="00BF7760">
              <w:rPr>
                <w:rFonts w:ascii="Arial" w:hAnsi="Arial" w:cs="Arial"/>
                <w:bCs/>
              </w:rPr>
              <w:t xml:space="preserve">Koťátková (2008, 2014) a </w:t>
            </w:r>
            <w:r w:rsidR="00B514A0">
              <w:rPr>
                <w:rFonts w:ascii="Arial" w:hAnsi="Arial" w:cs="Arial"/>
                <w:bCs/>
              </w:rPr>
              <w:t xml:space="preserve">Syslová. </w:t>
            </w:r>
            <w:r w:rsidR="00BF7760">
              <w:rPr>
                <w:rFonts w:ascii="Arial" w:hAnsi="Arial" w:cs="Arial"/>
                <w:bCs/>
              </w:rPr>
              <w:t>e</w:t>
            </w:r>
            <w:r w:rsidR="00B514A0">
              <w:rPr>
                <w:rFonts w:ascii="Arial" w:hAnsi="Arial" w:cs="Arial"/>
                <w:bCs/>
              </w:rPr>
              <w:t>t al. (2022)</w:t>
            </w:r>
            <w:r>
              <w:rPr>
                <w:rFonts w:ascii="Arial" w:hAnsi="Arial" w:cs="Arial"/>
                <w:bCs/>
              </w:rPr>
              <w:t>, což je patrné na str. 14, 21, 23. Část práce má kompilační charakter (např. str. 18). Některé odstavce jsou příliš dlouhé (str. 19, 20), což působí nepřehledně a čtenářsky nepřívětivě.</w:t>
            </w:r>
          </w:p>
          <w:p w14:paraId="073651BE" w14:textId="77777777" w:rsidR="00A34935" w:rsidRDefault="00A34935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8AE57AA" w14:textId="59DA2746" w:rsidR="007073FE" w:rsidRDefault="00597FF0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praktické části práce </w:t>
            </w:r>
            <w:r w:rsidR="001D42CF">
              <w:rPr>
                <w:rFonts w:ascii="Arial" w:hAnsi="Arial" w:cs="Arial"/>
                <w:bCs/>
              </w:rPr>
              <w:t>autorka</w:t>
            </w:r>
            <w:r>
              <w:rPr>
                <w:rFonts w:ascii="Arial" w:hAnsi="Arial" w:cs="Arial"/>
                <w:bCs/>
              </w:rPr>
              <w:t xml:space="preserve"> popisuje výsledky dotazníkového šetření. </w:t>
            </w:r>
            <w:r w:rsidR="001D42CF">
              <w:rPr>
                <w:rFonts w:ascii="Arial" w:hAnsi="Arial" w:cs="Arial"/>
                <w:bCs/>
              </w:rPr>
              <w:t xml:space="preserve">Někdy jsou </w:t>
            </w:r>
            <w:r w:rsidR="007073FE">
              <w:rPr>
                <w:rFonts w:ascii="Arial" w:hAnsi="Arial" w:cs="Arial"/>
                <w:bCs/>
              </w:rPr>
              <w:t xml:space="preserve">ale </w:t>
            </w:r>
            <w:r w:rsidR="001D42CF">
              <w:rPr>
                <w:rFonts w:ascii="Arial" w:hAnsi="Arial" w:cs="Arial"/>
                <w:bCs/>
              </w:rPr>
              <w:t xml:space="preserve">výsledky prezentovány nepřehledně, kupříkladu na str. 37 studentka komentuje Graf 8, který je ale až na str. 38. </w:t>
            </w:r>
            <w:r w:rsidR="007073FE">
              <w:rPr>
                <w:rFonts w:ascii="Arial" w:hAnsi="Arial" w:cs="Arial"/>
                <w:bCs/>
              </w:rPr>
              <w:t>P</w:t>
            </w:r>
            <w:r w:rsidR="001D42CF">
              <w:rPr>
                <w:rFonts w:ascii="Arial" w:hAnsi="Arial" w:cs="Arial"/>
                <w:bCs/>
              </w:rPr>
              <w:t xml:space="preserve">raktické části </w:t>
            </w:r>
            <w:r w:rsidR="007073FE">
              <w:rPr>
                <w:rFonts w:ascii="Arial" w:hAnsi="Arial" w:cs="Arial"/>
                <w:bCs/>
              </w:rPr>
              <w:t xml:space="preserve">celkově </w:t>
            </w:r>
            <w:r w:rsidR="001D42CF">
              <w:rPr>
                <w:rFonts w:ascii="Arial" w:hAnsi="Arial" w:cs="Arial"/>
                <w:bCs/>
              </w:rPr>
              <w:t xml:space="preserve">chybí hlubší analýza dat, </w:t>
            </w:r>
            <w:r w:rsidR="007073FE">
              <w:rPr>
                <w:rFonts w:ascii="Arial" w:hAnsi="Arial" w:cs="Arial"/>
                <w:bCs/>
              </w:rPr>
              <w:t xml:space="preserve">autorka jen popisuje jeden graf po druhém. </w:t>
            </w:r>
          </w:p>
          <w:p w14:paraId="49CD2120" w14:textId="77777777" w:rsidR="00A34935" w:rsidRDefault="00A34935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1DF3114" w14:textId="2A97298B" w:rsidR="007073FE" w:rsidRDefault="007073FE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Poznatky v doporučení pro praxi </w:t>
            </w:r>
            <w:r w:rsidR="00116533">
              <w:rPr>
                <w:rFonts w:ascii="Arial" w:hAnsi="Arial" w:cs="Arial"/>
                <w:bCs/>
              </w:rPr>
              <w:t>jsou příliš obecné a predikovatelné.</w:t>
            </w:r>
          </w:p>
          <w:p w14:paraId="2D712E41" w14:textId="77777777" w:rsidR="000D2ED9" w:rsidRPr="00C34696" w:rsidRDefault="000D2ED9" w:rsidP="000D2ED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0D2ED9" w:rsidRPr="007708A0" w14:paraId="68564506" w14:textId="77777777" w:rsidTr="00BE0C3A">
        <w:tc>
          <w:tcPr>
            <w:tcW w:w="5000" w:type="pct"/>
            <w:gridSpan w:val="8"/>
          </w:tcPr>
          <w:p w14:paraId="5C39C52E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F4E6881" w14:textId="5FD897F6" w:rsidR="000D2ED9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2271A7">
              <w:rPr>
                <w:rFonts w:ascii="Arial" w:hAnsi="Arial" w:cs="Arial"/>
              </w:rPr>
              <w:t>Uvádíte, že jste odpovědi u otevřených otázek kódovala. Jakým způsobem jste ale analyzovala data u škálových otázek?</w:t>
            </w:r>
          </w:p>
          <w:p w14:paraId="57D6D92C" w14:textId="629B46EF" w:rsidR="000D2ED9" w:rsidRPr="007708A0" w:rsidRDefault="000D2ED9" w:rsidP="000D2E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1305E7">
              <w:rPr>
                <w:rFonts w:ascii="Arial" w:hAnsi="Arial" w:cs="Arial"/>
              </w:rPr>
              <w:t>Čím rozšiřuje Vaše výzkumné šetření dosavadní stav poznání?</w:t>
            </w:r>
          </w:p>
        </w:tc>
      </w:tr>
      <w:tr w:rsidR="000D2ED9" w:rsidRPr="007708A0" w14:paraId="18419FC2" w14:textId="77777777" w:rsidTr="00BE0C3A">
        <w:tc>
          <w:tcPr>
            <w:tcW w:w="3742" w:type="pct"/>
            <w:gridSpan w:val="2"/>
          </w:tcPr>
          <w:p w14:paraId="50A2E16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3AF022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BF2F0DB" w14:textId="31E65DC6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20ED51A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E123497" w14:textId="59D41974" w:rsidR="000D2ED9" w:rsidRPr="007708A0" w:rsidRDefault="00F6460B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5B785F4B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33ECA34D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2ED9" w:rsidRPr="007708A0" w14:paraId="43846F0C" w14:textId="77777777" w:rsidTr="00BE0C3A">
        <w:tc>
          <w:tcPr>
            <w:tcW w:w="3742" w:type="pct"/>
            <w:gridSpan w:val="2"/>
            <w:vAlign w:val="center"/>
          </w:tcPr>
          <w:p w14:paraId="289AA6B3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10. 5. 2024</w:t>
            </w:r>
          </w:p>
        </w:tc>
        <w:tc>
          <w:tcPr>
            <w:tcW w:w="1258" w:type="pct"/>
            <w:gridSpan w:val="6"/>
            <w:vAlign w:val="center"/>
          </w:tcPr>
          <w:p w14:paraId="4FF9F6F8" w14:textId="77777777" w:rsidR="000D2ED9" w:rsidRPr="007708A0" w:rsidRDefault="000D2ED9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4AA4E8DD" w14:textId="77777777" w:rsidR="000D2ED9" w:rsidRDefault="000D2ED9" w:rsidP="000D2ED9"/>
    <w:p w14:paraId="33864765" w14:textId="77777777" w:rsidR="000D2ED9" w:rsidRDefault="000D2ED9" w:rsidP="000D2ED9"/>
    <w:p w14:paraId="3A1DCA4C" w14:textId="77777777" w:rsidR="00E756A2" w:rsidRDefault="00E756A2"/>
    <w:sectPr w:rsidR="00E756A2" w:rsidSect="0083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E503" w14:textId="77777777" w:rsidR="0083020A" w:rsidRDefault="0083020A" w:rsidP="000D2ED9">
      <w:pPr>
        <w:spacing w:after="0" w:line="240" w:lineRule="auto"/>
      </w:pPr>
      <w:r>
        <w:separator/>
      </w:r>
    </w:p>
  </w:endnote>
  <w:endnote w:type="continuationSeparator" w:id="0">
    <w:p w14:paraId="6A902249" w14:textId="77777777" w:rsidR="0083020A" w:rsidRDefault="0083020A" w:rsidP="000D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7096" w14:textId="77777777" w:rsidR="0083020A" w:rsidRDefault="0083020A" w:rsidP="000D2ED9">
      <w:pPr>
        <w:spacing w:after="0" w:line="240" w:lineRule="auto"/>
      </w:pPr>
      <w:r>
        <w:separator/>
      </w:r>
    </w:p>
  </w:footnote>
  <w:footnote w:type="continuationSeparator" w:id="0">
    <w:p w14:paraId="3DA7BB4B" w14:textId="77777777" w:rsidR="0083020A" w:rsidRDefault="0083020A" w:rsidP="000D2ED9">
      <w:pPr>
        <w:spacing w:after="0" w:line="240" w:lineRule="auto"/>
      </w:pPr>
      <w:r>
        <w:continuationSeparator/>
      </w:r>
    </w:p>
  </w:footnote>
  <w:footnote w:id="1">
    <w:p w14:paraId="416DB0C1" w14:textId="77777777" w:rsidR="000D2ED9" w:rsidRDefault="000D2ED9" w:rsidP="000D2ED9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9"/>
    <w:rsid w:val="000D2ED9"/>
    <w:rsid w:val="000E00B9"/>
    <w:rsid w:val="001079D5"/>
    <w:rsid w:val="00116533"/>
    <w:rsid w:val="001305E7"/>
    <w:rsid w:val="0018442B"/>
    <w:rsid w:val="001D42CF"/>
    <w:rsid w:val="002271A7"/>
    <w:rsid w:val="00230DB3"/>
    <w:rsid w:val="003D1A95"/>
    <w:rsid w:val="003F6D60"/>
    <w:rsid w:val="00457903"/>
    <w:rsid w:val="00464D26"/>
    <w:rsid w:val="004F016A"/>
    <w:rsid w:val="00517D58"/>
    <w:rsid w:val="00597FF0"/>
    <w:rsid w:val="005A3DA9"/>
    <w:rsid w:val="005E6D09"/>
    <w:rsid w:val="0067644C"/>
    <w:rsid w:val="00682C72"/>
    <w:rsid w:val="007073FE"/>
    <w:rsid w:val="00736769"/>
    <w:rsid w:val="0083020A"/>
    <w:rsid w:val="008B3A19"/>
    <w:rsid w:val="00907FB1"/>
    <w:rsid w:val="0094533C"/>
    <w:rsid w:val="009D03DD"/>
    <w:rsid w:val="00A34935"/>
    <w:rsid w:val="00B514A0"/>
    <w:rsid w:val="00BF081B"/>
    <w:rsid w:val="00BF7760"/>
    <w:rsid w:val="00E02154"/>
    <w:rsid w:val="00E27174"/>
    <w:rsid w:val="00E6046F"/>
    <w:rsid w:val="00E756A2"/>
    <w:rsid w:val="00F6460B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E6C3B"/>
  <w15:chartTrackingRefBased/>
  <w15:docId w15:val="{31987DB7-C1A7-2C44-B999-994365B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ED9"/>
    <w:pPr>
      <w:spacing w:after="120" w:line="360" w:lineRule="auto"/>
      <w:jc w:val="both"/>
    </w:pPr>
    <w:rPr>
      <w:rFonts w:ascii="Trebuchet MS" w:eastAsia="Times New Roman" w:hAnsi="Trebuchet MS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2ED9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ED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ED9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ED9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ED9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ED9"/>
    <w:pPr>
      <w:keepNext/>
      <w:keepLines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ED9"/>
    <w:pPr>
      <w:keepNext/>
      <w:keepLines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ED9"/>
    <w:pPr>
      <w:keepNext/>
      <w:keepLines/>
      <w:spacing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ED9"/>
    <w:pPr>
      <w:keepNext/>
      <w:keepLines/>
      <w:spacing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E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E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E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E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E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E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ED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ED9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ED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2E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ED9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2E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E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ED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0D2ED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D2ED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0D2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Kolumber</dc:creator>
  <cp:keywords/>
  <dc:description/>
  <cp:lastModifiedBy>Tereza Kolumber</cp:lastModifiedBy>
  <cp:revision>29</cp:revision>
  <dcterms:created xsi:type="dcterms:W3CDTF">2024-05-04T12:13:00Z</dcterms:created>
  <dcterms:modified xsi:type="dcterms:W3CDTF">2024-05-05T07:41:00Z</dcterms:modified>
</cp:coreProperties>
</file>