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4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Jeřelová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674490" w:rsidRDefault="00674490" w:rsidP="00362AB0">
            <w:pPr>
              <w:rPr>
                <w:sz w:val="22"/>
                <w:szCs w:val="22"/>
              </w:rPr>
            </w:pPr>
            <w:r w:rsidRPr="00674490">
              <w:rPr>
                <w:sz w:val="22"/>
                <w:szCs w:val="22"/>
              </w:rPr>
              <w:t>Hra a vývoj dětí předškolního věku v azylových domech pro matky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74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56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56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69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69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69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F569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569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F5696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B112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B112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5696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5696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5696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56964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5696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5696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56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se zabývá relevantními oblastmi souvisejícími s dětskou hrou. Je vystavěna na spíše nižším počtu zdrojů převážně učebnicového charakteru.</w:t>
            </w:r>
          </w:p>
          <w:p w:rsidR="00F56964" w:rsidRDefault="00F56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jsou dobře stanoveny výzkumné cíle, ovšem další realizace výzkumu a především analýza dat neodpovídá požadavkům na BP kladenou. Ze stručného textu vysvítá, že se autorka neobeznámila s principy zakotvené teorie. Kategorie jsou formulovány dopředu (což by odpovídalo spíše rámcové analýze), zároveň však operuje porovnáním, čeho je více či méně, což by odpovídalo spíše kvantitativnímu výzkumnému paradigmatu. Autorka v podstatě žádnou analýzu dat neprovedla, o zakotvenou teorii se rozhodně nejedná.</w:t>
            </w:r>
            <w:r w:rsidR="009B1126">
              <w:rPr>
                <w:sz w:val="22"/>
                <w:szCs w:val="22"/>
              </w:rPr>
              <w:t xml:space="preserve"> Z těchto důvodů nedoporučuji práci k obhajobě.</w:t>
            </w:r>
            <w:bookmarkStart w:id="0" w:name="_GoBack"/>
            <w:bookmarkEnd w:id="0"/>
          </w:p>
          <w:p w:rsidR="00F56964" w:rsidRDefault="00F56964" w:rsidP="00362AB0">
            <w:pPr>
              <w:rPr>
                <w:sz w:val="22"/>
                <w:szCs w:val="22"/>
              </w:rPr>
            </w:pPr>
          </w:p>
          <w:p w:rsidR="00F56964" w:rsidRPr="00C50B27" w:rsidRDefault="00F56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byla upozorněna na konzultaci dne 1. 4. 2024, kdy měla za sebou pouze jednu návštěvu v azylovém domě, že z pohledu vedoucí práce je nereálné práci vytvořit ve zbývajícím čase.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56964" w:rsidRDefault="00F56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se liší zakotvená teorie od rámcové analýzy?</w:t>
            </w:r>
            <w:r w:rsidR="009B1126">
              <w:rPr>
                <w:sz w:val="22"/>
                <w:szCs w:val="22"/>
              </w:rPr>
              <w:t xml:space="preserve"> Kdy má která z nich opodstatnění?</w:t>
            </w:r>
          </w:p>
          <w:p w:rsidR="00B411DB" w:rsidRPr="00C50B27" w:rsidRDefault="00F56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můžete kvantifikovat v rámci kvalitativního výzkumného paradigmatu?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F5696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56964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F9" w:rsidRDefault="00E509F9">
      <w:r>
        <w:separator/>
      </w:r>
    </w:p>
  </w:endnote>
  <w:endnote w:type="continuationSeparator" w:id="0">
    <w:p w:rsidR="00E509F9" w:rsidRDefault="00E5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F9" w:rsidRDefault="00E509F9">
      <w:r>
        <w:separator/>
      </w:r>
    </w:p>
  </w:footnote>
  <w:footnote w:type="continuationSeparator" w:id="0">
    <w:p w:rsidR="00E509F9" w:rsidRDefault="00E509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74"/>
    <w:rsid w:val="000E2C47"/>
    <w:rsid w:val="00324F74"/>
    <w:rsid w:val="00362AB0"/>
    <w:rsid w:val="003F5DA2"/>
    <w:rsid w:val="00512982"/>
    <w:rsid w:val="00514664"/>
    <w:rsid w:val="00526D47"/>
    <w:rsid w:val="0055255D"/>
    <w:rsid w:val="005C219A"/>
    <w:rsid w:val="00674490"/>
    <w:rsid w:val="006847E2"/>
    <w:rsid w:val="00730C1A"/>
    <w:rsid w:val="00834807"/>
    <w:rsid w:val="009B1126"/>
    <w:rsid w:val="00A07471"/>
    <w:rsid w:val="00B411DB"/>
    <w:rsid w:val="00BA3203"/>
    <w:rsid w:val="00C03D7D"/>
    <w:rsid w:val="00C50B27"/>
    <w:rsid w:val="00D62416"/>
    <w:rsid w:val="00DC1BF5"/>
    <w:rsid w:val="00E509F9"/>
    <w:rsid w:val="00E709EA"/>
    <w:rsid w:val="00E87FCF"/>
    <w:rsid w:val="00F5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D20B0"/>
  <w15:chartTrackingRefBased/>
  <w15:docId w15:val="{3D0CB69D-6937-4A25-A2F9-48725E5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22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4</cp:revision>
  <cp:lastPrinted>2012-04-25T08:21:00Z</cp:lastPrinted>
  <dcterms:created xsi:type="dcterms:W3CDTF">2024-05-05T16:35:00Z</dcterms:created>
  <dcterms:modified xsi:type="dcterms:W3CDTF">2024-05-05T16:57:00Z</dcterms:modified>
</cp:coreProperties>
</file>