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3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Eva Lukášová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33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Sexualita</w:t>
            </w:r>
            <w:r w:rsidR="005B52C2">
              <w:rPr>
                <w:sz w:val="22"/>
                <w:szCs w:val="22"/>
              </w:rPr>
              <w:t xml:space="preserve"> u osob s mentálním postižením v prostředí sociálně terapeutické dílny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B52C2" w:rsidP="005B5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B52C2" w:rsidRPr="00C50B27" w:rsidRDefault="005B52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769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</w:p>
          <w:p w:rsidR="005B52C2" w:rsidRDefault="005B52C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751595" w:rsidRDefault="00751595" w:rsidP="005B52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Extrémně potřebné téma.</w:t>
            </w:r>
          </w:p>
          <w:p w:rsidR="00807D23" w:rsidRDefault="00807D23" w:rsidP="00807D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je dobře promyšlená, autorka téma rozvíjí logicky a prokazuje schopnost kritického myšlení. Argumentační struktura je dobře vystavěná a vyvážená.</w:t>
            </w:r>
          </w:p>
          <w:p w:rsidR="005B52C2" w:rsidRDefault="00807D23" w:rsidP="00B705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07D23">
              <w:rPr>
                <w:sz w:val="22"/>
                <w:szCs w:val="22"/>
              </w:rPr>
              <w:t xml:space="preserve">Teoretická část práce je provázaná s výzkumnou částí. </w:t>
            </w:r>
          </w:p>
          <w:p w:rsidR="00807D23" w:rsidRPr="00807D23" w:rsidRDefault="00807D23" w:rsidP="00B7059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Zvolená metodologie je v práci dostatečně vysv</w:t>
            </w:r>
            <w:r w:rsidR="00A4349C">
              <w:rPr>
                <w:sz w:val="22"/>
                <w:szCs w:val="22"/>
              </w:rPr>
              <w:t xml:space="preserve">ětlena. </w:t>
            </w:r>
          </w:p>
          <w:p w:rsidR="009764AD" w:rsidRDefault="009764AD" w:rsidP="005B52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formuluje </w:t>
            </w:r>
            <w:r w:rsidR="002838D0">
              <w:rPr>
                <w:sz w:val="22"/>
                <w:szCs w:val="22"/>
              </w:rPr>
              <w:t>intelektuální, praktický i personální</w:t>
            </w:r>
            <w:r w:rsidR="0053363B">
              <w:rPr>
                <w:sz w:val="22"/>
                <w:szCs w:val="22"/>
              </w:rPr>
              <w:t xml:space="preserve"> cíl práce</w:t>
            </w:r>
            <w:r w:rsidR="00807D23">
              <w:rPr>
                <w:sz w:val="22"/>
                <w:szCs w:val="22"/>
              </w:rPr>
              <w:t>.</w:t>
            </w:r>
            <w:r w:rsidR="002838D0">
              <w:rPr>
                <w:sz w:val="22"/>
                <w:szCs w:val="22"/>
              </w:rPr>
              <w:t xml:space="preserve"> Hlavní výzkumná otázka je zaměřena na proces, což koresponduje s využitým designem zakotvené teorie. </w:t>
            </w:r>
          </w:p>
          <w:p w:rsidR="00A4349C" w:rsidRPr="00A4349C" w:rsidRDefault="00A4349C" w:rsidP="00A4349C">
            <w:pPr>
              <w:pStyle w:val="Textkomen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Data jsou v práci prezentována uceleně.</w:t>
            </w:r>
          </w:p>
          <w:p w:rsidR="00A4349C" w:rsidRDefault="005510CE" w:rsidP="005B52C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095067">
              <w:rPr>
                <w:sz w:val="22"/>
                <w:szCs w:val="22"/>
              </w:rPr>
              <w:t>omparativní interpretace</w:t>
            </w:r>
            <w:r w:rsidR="00A4349C">
              <w:rPr>
                <w:sz w:val="22"/>
                <w:szCs w:val="22"/>
              </w:rPr>
              <w:t xml:space="preserve"> (komparativní úhel pohledu pracovníků versus úhel pohledu rodičů), což</w:t>
            </w:r>
            <w:r w:rsidR="0053363B">
              <w:rPr>
                <w:sz w:val="22"/>
                <w:szCs w:val="22"/>
              </w:rPr>
              <w:t xml:space="preserve"> nasedá na zvolený design</w:t>
            </w:r>
            <w:r w:rsidR="00A4349C">
              <w:rPr>
                <w:sz w:val="22"/>
                <w:szCs w:val="22"/>
              </w:rPr>
              <w:t xml:space="preserve">. </w:t>
            </w:r>
          </w:p>
          <w:p w:rsidR="00B411DB" w:rsidRDefault="005510C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Zajímavý</w:t>
            </w:r>
            <w:r w:rsidR="00A4349C">
              <w:rPr>
                <w:sz w:val="22"/>
                <w:szCs w:val="22"/>
              </w:rPr>
              <w:t xml:space="preserve"> aplikační rám</w:t>
            </w:r>
            <w:r>
              <w:rPr>
                <w:sz w:val="22"/>
                <w:szCs w:val="22"/>
              </w:rPr>
              <w:t>e</w:t>
            </w:r>
            <w:r w:rsidR="00A4349C">
              <w:rPr>
                <w:sz w:val="22"/>
                <w:szCs w:val="22"/>
              </w:rPr>
              <w:t xml:space="preserve">c – </w:t>
            </w:r>
            <w:r>
              <w:rPr>
                <w:sz w:val="22"/>
                <w:szCs w:val="22"/>
              </w:rPr>
              <w:t xml:space="preserve">výsledkem je </w:t>
            </w:r>
            <w:proofErr w:type="spellStart"/>
            <w:r>
              <w:rPr>
                <w:sz w:val="22"/>
                <w:szCs w:val="22"/>
              </w:rPr>
              <w:t>mmj</w:t>
            </w:r>
            <w:proofErr w:type="spellEnd"/>
            <w:r>
              <w:rPr>
                <w:sz w:val="22"/>
                <w:szCs w:val="22"/>
              </w:rPr>
              <w:t>.</w:t>
            </w:r>
            <w:r w:rsidR="00A4349C">
              <w:rPr>
                <w:sz w:val="22"/>
                <w:szCs w:val="22"/>
              </w:rPr>
              <w:t xml:space="preserve"> os</w:t>
            </w:r>
            <w:r>
              <w:rPr>
                <w:sz w:val="22"/>
                <w:szCs w:val="22"/>
              </w:rPr>
              <w:t>a</w:t>
            </w:r>
            <w:r w:rsidR="00A4349C">
              <w:rPr>
                <w:sz w:val="22"/>
                <w:szCs w:val="22"/>
              </w:rPr>
              <w:t xml:space="preserve"> pr</w:t>
            </w:r>
            <w:r>
              <w:rPr>
                <w:sz w:val="22"/>
                <w:szCs w:val="22"/>
              </w:rPr>
              <w:t>áce se sexualitou a SWOT analýza</w:t>
            </w:r>
            <w:r w:rsidR="00A4349C">
              <w:rPr>
                <w:sz w:val="22"/>
                <w:szCs w:val="22"/>
              </w:rPr>
              <w:t>.</w:t>
            </w:r>
          </w:p>
          <w:p w:rsidR="00015F27" w:rsidRPr="00A4349C" w:rsidRDefault="00015F27" w:rsidP="00015F27">
            <w:pPr>
              <w:pStyle w:val="Odstavecseseznamem"/>
              <w:rPr>
                <w:sz w:val="22"/>
                <w:szCs w:val="22"/>
              </w:rPr>
            </w:pPr>
          </w:p>
          <w:p w:rsidR="00807D23" w:rsidRPr="00A4349C" w:rsidRDefault="00807D23" w:rsidP="00362AB0">
            <w:pPr>
              <w:rPr>
                <w:b/>
                <w:sz w:val="22"/>
                <w:szCs w:val="22"/>
              </w:rPr>
            </w:pPr>
            <w:r w:rsidRPr="00A4349C">
              <w:rPr>
                <w:b/>
                <w:sz w:val="22"/>
                <w:szCs w:val="22"/>
              </w:rPr>
              <w:t>Slabé stránky:</w:t>
            </w:r>
          </w:p>
          <w:p w:rsidR="008161C7" w:rsidRPr="003B3B70" w:rsidRDefault="00A4349C" w:rsidP="00A4349C">
            <w:pPr>
              <w:pStyle w:val="Textkomente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B3B70">
              <w:rPr>
                <w:sz w:val="22"/>
                <w:szCs w:val="22"/>
              </w:rPr>
              <w:t xml:space="preserve">V kvalitativním typu výzkumu je obvyklejší homogenní vzorek. Nicméně </w:t>
            </w:r>
            <w:r w:rsidR="00015F27">
              <w:rPr>
                <w:sz w:val="22"/>
                <w:szCs w:val="22"/>
              </w:rPr>
              <w:t xml:space="preserve">různé </w:t>
            </w:r>
            <w:r w:rsidRPr="003B3B70">
              <w:rPr>
                <w:sz w:val="22"/>
                <w:szCs w:val="22"/>
              </w:rPr>
              <w:t xml:space="preserve">úhly pohledu </w:t>
            </w:r>
            <w:r w:rsidR="00015F27">
              <w:rPr>
                <w:sz w:val="22"/>
                <w:szCs w:val="22"/>
              </w:rPr>
              <w:t>považuji v tomto případě za</w:t>
            </w:r>
            <w:r w:rsidRPr="003B3B70">
              <w:rPr>
                <w:sz w:val="22"/>
                <w:szCs w:val="22"/>
              </w:rPr>
              <w:t xml:space="preserve"> funkční a </w:t>
            </w:r>
            <w:r w:rsidR="00015F27">
              <w:rPr>
                <w:sz w:val="22"/>
                <w:szCs w:val="22"/>
              </w:rPr>
              <w:t>smysluplné.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A4349C">
              <w:rPr>
                <w:b/>
                <w:sz w:val="22"/>
                <w:szCs w:val="22"/>
              </w:rPr>
              <w:t xml:space="preserve"> -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A4349C">
              <w:rPr>
                <w:sz w:val="22"/>
                <w:szCs w:val="22"/>
              </w:rPr>
              <w:t xml:space="preserve"> 24. 4. 2024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4349C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AB" w:rsidRDefault="007733AB">
      <w:r>
        <w:separator/>
      </w:r>
    </w:p>
  </w:endnote>
  <w:endnote w:type="continuationSeparator" w:id="0">
    <w:p w:rsidR="007733AB" w:rsidRDefault="0077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AB" w:rsidRDefault="007733AB">
      <w:r>
        <w:separator/>
      </w:r>
    </w:p>
  </w:footnote>
  <w:footnote w:type="continuationSeparator" w:id="0">
    <w:p w:rsidR="007733AB" w:rsidRDefault="00773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12B"/>
    <w:multiLevelType w:val="hybridMultilevel"/>
    <w:tmpl w:val="3D601EF8"/>
    <w:lvl w:ilvl="0" w:tplc="D14267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AB"/>
    <w:rsid w:val="00015F27"/>
    <w:rsid w:val="00095067"/>
    <w:rsid w:val="00207698"/>
    <w:rsid w:val="002838D0"/>
    <w:rsid w:val="00362AB0"/>
    <w:rsid w:val="003B3B70"/>
    <w:rsid w:val="003F5DA2"/>
    <w:rsid w:val="00512982"/>
    <w:rsid w:val="00514664"/>
    <w:rsid w:val="00526D47"/>
    <w:rsid w:val="00527F9D"/>
    <w:rsid w:val="0053363B"/>
    <w:rsid w:val="005510CE"/>
    <w:rsid w:val="0055255D"/>
    <w:rsid w:val="005B52C2"/>
    <w:rsid w:val="005C219A"/>
    <w:rsid w:val="006847E2"/>
    <w:rsid w:val="0070056B"/>
    <w:rsid w:val="00751595"/>
    <w:rsid w:val="007733AB"/>
    <w:rsid w:val="00807D23"/>
    <w:rsid w:val="008161C7"/>
    <w:rsid w:val="008F7EDD"/>
    <w:rsid w:val="009764AD"/>
    <w:rsid w:val="00A4349C"/>
    <w:rsid w:val="00A63040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B73D3"/>
  <w15:chartTrackingRefBased/>
  <w15:docId w15:val="{87F87A51-C2D2-41C0-B228-8F838F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52C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8161C7"/>
    <w:pPr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63</TotalTime>
  <Pages>2</Pages>
  <Words>312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12</cp:revision>
  <cp:lastPrinted>2012-04-25T08:21:00Z</cp:lastPrinted>
  <dcterms:created xsi:type="dcterms:W3CDTF">2024-01-04T11:27:00Z</dcterms:created>
  <dcterms:modified xsi:type="dcterms:W3CDTF">2024-04-29T12:14:00Z</dcterms:modified>
</cp:coreProperties>
</file>