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507"/>
        <w:gridCol w:w="414"/>
        <w:gridCol w:w="598"/>
        <w:gridCol w:w="507"/>
        <w:gridCol w:w="506"/>
        <w:gridCol w:w="505"/>
      </w:tblGrid>
      <w:tr w:rsidR="008B022C">
        <w:tc>
          <w:tcPr>
            <w:tcW w:w="9828" w:type="dxa"/>
            <w:gridSpan w:val="9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8B022C">
        <w:tc>
          <w:tcPr>
            <w:tcW w:w="2808" w:type="dxa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8B022C" w:rsidRDefault="008063ED">
            <w:pPr>
              <w:rPr>
                <w:sz w:val="22"/>
                <w:szCs w:val="22"/>
                <w:lang w:val="sk-SK"/>
              </w:rPr>
            </w:pPr>
            <w:r>
              <w:rPr>
                <w:rFonts w:eastAsia="SimSun"/>
              </w:rPr>
              <w:t xml:space="preserve">Bc. </w:t>
            </w:r>
            <w:r>
              <w:rPr>
                <w:rFonts w:eastAsia="SimSun"/>
                <w:lang w:val="sk-SK"/>
              </w:rPr>
              <w:t>Lenka Lapšanská</w:t>
            </w:r>
          </w:p>
        </w:tc>
      </w:tr>
      <w:tr w:rsidR="008B022C">
        <w:tc>
          <w:tcPr>
            <w:tcW w:w="2808" w:type="dxa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8B022C" w:rsidRDefault="008063ED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rFonts w:eastAsia="SimSun"/>
                <w:lang w:val="sk-SK"/>
              </w:rPr>
              <w:t>Vliv</w:t>
            </w:r>
            <w:proofErr w:type="spellEnd"/>
            <w:r>
              <w:rPr>
                <w:rFonts w:eastAsia="SimSun"/>
                <w:lang w:val="sk-SK"/>
              </w:rPr>
              <w:t xml:space="preserve"> výchovy u </w:t>
            </w:r>
            <w:proofErr w:type="spellStart"/>
            <w:r>
              <w:rPr>
                <w:rFonts w:eastAsia="SimSun"/>
                <w:lang w:val="sk-SK"/>
              </w:rPr>
              <w:t>dětí</w:t>
            </w:r>
            <w:proofErr w:type="spellEnd"/>
            <w:r>
              <w:rPr>
                <w:rFonts w:eastAsia="SimSun"/>
                <w:lang w:val="sk-SK"/>
              </w:rPr>
              <w:t xml:space="preserve"> z </w:t>
            </w:r>
            <w:proofErr w:type="spellStart"/>
            <w:r>
              <w:rPr>
                <w:rFonts w:eastAsia="SimSun"/>
                <w:lang w:val="sk-SK"/>
              </w:rPr>
              <w:t>ruzných</w:t>
            </w:r>
            <w:proofErr w:type="spellEnd"/>
            <w:r>
              <w:rPr>
                <w:rFonts w:eastAsia="SimSun"/>
                <w:lang w:val="sk-SK"/>
              </w:rPr>
              <w:t xml:space="preserve"> </w:t>
            </w:r>
            <w:proofErr w:type="spellStart"/>
            <w:r>
              <w:rPr>
                <w:rFonts w:eastAsia="SimSun"/>
                <w:lang w:val="sk-SK"/>
              </w:rPr>
              <w:t>kultur</w:t>
            </w:r>
            <w:proofErr w:type="spellEnd"/>
            <w:r>
              <w:rPr>
                <w:rFonts w:eastAsia="SimSun"/>
                <w:lang w:val="sk-SK"/>
              </w:rPr>
              <w:t xml:space="preserve"> v </w:t>
            </w:r>
            <w:proofErr w:type="spellStart"/>
            <w:r>
              <w:rPr>
                <w:rFonts w:eastAsia="SimSun"/>
                <w:lang w:val="sk-SK"/>
              </w:rPr>
              <w:t>prostředí</w:t>
            </w:r>
            <w:proofErr w:type="spellEnd"/>
            <w:r>
              <w:rPr>
                <w:rFonts w:eastAsia="SimSun"/>
                <w:lang w:val="sk-SK"/>
              </w:rPr>
              <w:t xml:space="preserve"> </w:t>
            </w:r>
            <w:proofErr w:type="spellStart"/>
            <w:r>
              <w:rPr>
                <w:rFonts w:eastAsia="SimSun"/>
                <w:lang w:val="sk-SK"/>
              </w:rPr>
              <w:t>mateřské</w:t>
            </w:r>
            <w:proofErr w:type="spellEnd"/>
            <w:r>
              <w:rPr>
                <w:rFonts w:eastAsia="SimSun"/>
                <w:lang w:val="sk-SK"/>
              </w:rPr>
              <w:t xml:space="preserve"> školy</w:t>
            </w:r>
          </w:p>
        </w:tc>
      </w:tr>
      <w:tr w:rsidR="008B022C">
        <w:tc>
          <w:tcPr>
            <w:tcW w:w="2808" w:type="dxa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8B022C" w:rsidRDefault="008063E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Doc. PhDr. Lenka Haburajová Ilavská, PhD.</w:t>
            </w:r>
          </w:p>
        </w:tc>
      </w:tr>
      <w:tr w:rsidR="008B022C">
        <w:tc>
          <w:tcPr>
            <w:tcW w:w="2808" w:type="dxa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B022C" w:rsidRDefault="008063ED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Sociální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8B022C">
        <w:tc>
          <w:tcPr>
            <w:tcW w:w="2808" w:type="dxa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B022C" w:rsidRDefault="008063E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kombinovaná</w:t>
            </w:r>
          </w:p>
        </w:tc>
      </w:tr>
      <w:tr w:rsidR="008B022C">
        <w:tc>
          <w:tcPr>
            <w:tcW w:w="2808" w:type="dxa"/>
            <w:vAlign w:val="center"/>
          </w:tcPr>
          <w:p w:rsidR="008B022C" w:rsidRDefault="008063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8B022C" w:rsidRDefault="008063E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8B022C" w:rsidRDefault="008063ED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8B022C">
        <w:tc>
          <w:tcPr>
            <w:tcW w:w="9828" w:type="dxa"/>
            <w:gridSpan w:val="9"/>
            <w:shd w:val="clear" w:color="auto" w:fill="A6A6A6"/>
          </w:tcPr>
          <w:p w:rsidR="008B022C" w:rsidRDefault="008063ED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B022C">
        <w:tc>
          <w:tcPr>
            <w:tcW w:w="6791" w:type="dxa"/>
            <w:gridSpan w:val="3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B022C">
        <w:tc>
          <w:tcPr>
            <w:tcW w:w="6791" w:type="dxa"/>
            <w:gridSpan w:val="3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B022C">
        <w:tc>
          <w:tcPr>
            <w:tcW w:w="6791" w:type="dxa"/>
            <w:gridSpan w:val="3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B022C">
        <w:tc>
          <w:tcPr>
            <w:tcW w:w="9828" w:type="dxa"/>
            <w:gridSpan w:val="9"/>
            <w:shd w:val="clear" w:color="auto" w:fill="A6A6A6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8B022C">
        <w:tc>
          <w:tcPr>
            <w:tcW w:w="6791" w:type="dxa"/>
            <w:gridSpan w:val="3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B022C">
        <w:tc>
          <w:tcPr>
            <w:tcW w:w="6791" w:type="dxa"/>
            <w:gridSpan w:val="3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B022C">
        <w:tc>
          <w:tcPr>
            <w:tcW w:w="6791" w:type="dxa"/>
            <w:gridSpan w:val="3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B022C">
        <w:tc>
          <w:tcPr>
            <w:tcW w:w="9828" w:type="dxa"/>
            <w:gridSpan w:val="9"/>
            <w:shd w:val="clear" w:color="auto" w:fill="A6A6A6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8B022C">
        <w:tc>
          <w:tcPr>
            <w:tcW w:w="6791" w:type="dxa"/>
            <w:gridSpan w:val="3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B022C">
        <w:tc>
          <w:tcPr>
            <w:tcW w:w="6791" w:type="dxa"/>
            <w:gridSpan w:val="3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</w:t>
            </w:r>
            <w:r>
              <w:rPr>
                <w:sz w:val="22"/>
                <w:szCs w:val="22"/>
              </w:rPr>
              <w:t xml:space="preserve"> použité metody a techniky zpracování)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8B022C" w:rsidRDefault="008063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B022C">
        <w:tc>
          <w:tcPr>
            <w:tcW w:w="6791" w:type="dxa"/>
            <w:gridSpan w:val="3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8B022C" w:rsidRDefault="008063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B022C">
        <w:tc>
          <w:tcPr>
            <w:tcW w:w="6791" w:type="dxa"/>
            <w:gridSpan w:val="3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8B022C" w:rsidRDefault="008063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B022C">
        <w:tc>
          <w:tcPr>
            <w:tcW w:w="9828" w:type="dxa"/>
            <w:gridSpan w:val="9"/>
            <w:shd w:val="clear" w:color="auto" w:fill="A6A6A6"/>
          </w:tcPr>
          <w:p w:rsidR="008B022C" w:rsidRDefault="008063ED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B022C">
        <w:tc>
          <w:tcPr>
            <w:tcW w:w="6791" w:type="dxa"/>
            <w:gridSpan w:val="3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8B022C" w:rsidRDefault="008063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B022C">
        <w:tc>
          <w:tcPr>
            <w:tcW w:w="6791" w:type="dxa"/>
            <w:gridSpan w:val="3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8B022C" w:rsidRDefault="008063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B022C">
        <w:tc>
          <w:tcPr>
            <w:tcW w:w="6791" w:type="dxa"/>
            <w:gridSpan w:val="3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8B022C" w:rsidRDefault="008063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B022C">
        <w:tc>
          <w:tcPr>
            <w:tcW w:w="9828" w:type="dxa"/>
            <w:gridSpan w:val="9"/>
          </w:tcPr>
          <w:p w:rsidR="008B022C" w:rsidRDefault="008063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B022C" w:rsidRDefault="008063ED">
            <w:pPr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Silné stránky:</w:t>
            </w:r>
          </w:p>
          <w:p w:rsidR="008B022C" w:rsidRDefault="008063E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vhodne zvolená, jedinečne orientovaná  téma kvalifikačnej práce</w:t>
            </w:r>
          </w:p>
          <w:p w:rsidR="008B022C" w:rsidRDefault="008063E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téma  korešpondujúca so študijným programom </w:t>
            </w:r>
            <w:proofErr w:type="spellStart"/>
            <w:r>
              <w:rPr>
                <w:sz w:val="22"/>
                <w:szCs w:val="22"/>
                <w:lang w:val="sk-SK"/>
              </w:rPr>
              <w:t>sociální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pedagogika</w:t>
            </w:r>
          </w:p>
          <w:p w:rsidR="008B022C" w:rsidRDefault="008063E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citačnú normu dodržiava dostatočne</w:t>
            </w:r>
          </w:p>
          <w:p w:rsidR="008B022C" w:rsidRDefault="008063E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kvalitná rešerš literatúry, dostatočný počet cudzojazyčnej literatúry</w:t>
            </w:r>
          </w:p>
          <w:p w:rsidR="008B022C" w:rsidRDefault="008063E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solídne spracovanie teoretickej časti práce s premostením na praktickú časť</w:t>
            </w:r>
          </w:p>
          <w:p w:rsidR="008B022C" w:rsidRDefault="008063E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d</w:t>
            </w:r>
            <w:r>
              <w:rPr>
                <w:sz w:val="22"/>
                <w:szCs w:val="22"/>
                <w:lang w:val="sk-SK"/>
              </w:rPr>
              <w:t>obrá orientácia v rámci legislatívy</w:t>
            </w:r>
          </w:p>
          <w:p w:rsidR="008B022C" w:rsidRDefault="008063E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dizajn výskumnej časti (vhodne zvolený dizajn výskumu- kvalitatívny)</w:t>
            </w:r>
          </w:p>
          <w:p w:rsidR="008B022C" w:rsidRDefault="008B022C">
            <w:pPr>
              <w:rPr>
                <w:sz w:val="22"/>
                <w:szCs w:val="22"/>
                <w:lang w:val="sk-SK"/>
              </w:rPr>
            </w:pPr>
          </w:p>
          <w:p w:rsidR="008B022C" w:rsidRDefault="008063ED">
            <w:pPr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Slabé stránky:</w:t>
            </w:r>
          </w:p>
          <w:p w:rsidR="008B022C" w:rsidRDefault="008063E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absentuje sociálna pedagogika, sociálny pedagóg a jeho pôsobenie, </w:t>
            </w:r>
            <w:proofErr w:type="spellStart"/>
            <w:r>
              <w:rPr>
                <w:sz w:val="22"/>
                <w:szCs w:val="22"/>
                <w:lang w:val="sk-SK"/>
              </w:rPr>
              <w:t>kompentecie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vo vzťahu k vybranej cieľovej skupine</w:t>
            </w:r>
          </w:p>
          <w:p w:rsidR="008B022C" w:rsidRDefault="008063E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</w:t>
            </w:r>
            <w:r>
              <w:rPr>
                <w:sz w:val="22"/>
                <w:szCs w:val="22"/>
                <w:lang w:val="sk-SK"/>
              </w:rPr>
              <w:t>paradigmatický model má mierne nedostatky</w:t>
            </w:r>
          </w:p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 xml:space="preserve">- časť diskusia je skromná, </w:t>
            </w:r>
            <w:proofErr w:type="spellStart"/>
            <w:r>
              <w:rPr>
                <w:sz w:val="22"/>
                <w:szCs w:val="22"/>
                <w:lang w:val="sk-SK"/>
              </w:rPr>
              <w:t>postrádam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diskusiou k výsledkom a </w:t>
            </w:r>
            <w:proofErr w:type="spellStart"/>
            <w:r>
              <w:rPr>
                <w:sz w:val="22"/>
                <w:szCs w:val="22"/>
                <w:lang w:val="sk-SK"/>
              </w:rPr>
              <w:t>komparaciou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s inými výskumami.</w:t>
            </w:r>
          </w:p>
          <w:p w:rsidR="008B022C" w:rsidRDefault="008B022C">
            <w:pPr>
              <w:rPr>
                <w:sz w:val="22"/>
                <w:szCs w:val="22"/>
              </w:rPr>
            </w:pPr>
          </w:p>
        </w:tc>
      </w:tr>
      <w:tr w:rsidR="008B022C">
        <w:tc>
          <w:tcPr>
            <w:tcW w:w="9828" w:type="dxa"/>
            <w:gridSpan w:val="9"/>
          </w:tcPr>
          <w:p w:rsidR="008B022C" w:rsidRDefault="008063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8B022C" w:rsidRDefault="008063ED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k-SK"/>
              </w:rPr>
              <w:t>Priblížte najvýznamnejšie výsledky výskumu.</w:t>
            </w:r>
          </w:p>
          <w:p w:rsidR="008B022C" w:rsidRDefault="008B022C">
            <w:pPr>
              <w:rPr>
                <w:sz w:val="22"/>
                <w:szCs w:val="22"/>
              </w:rPr>
            </w:pPr>
          </w:p>
        </w:tc>
      </w:tr>
      <w:tr w:rsidR="008B022C">
        <w:tc>
          <w:tcPr>
            <w:tcW w:w="6791" w:type="dxa"/>
            <w:gridSpan w:val="3"/>
          </w:tcPr>
          <w:p w:rsidR="008B022C" w:rsidRDefault="008063E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8B022C" w:rsidRDefault="00806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8B022C">
        <w:tc>
          <w:tcPr>
            <w:tcW w:w="4068" w:type="dxa"/>
            <w:gridSpan w:val="2"/>
            <w:vAlign w:val="center"/>
          </w:tcPr>
          <w:p w:rsidR="008B022C" w:rsidRDefault="008063E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Datum:</w:t>
            </w:r>
            <w:proofErr w:type="gramStart"/>
            <w:r>
              <w:rPr>
                <w:sz w:val="22"/>
                <w:szCs w:val="22"/>
                <w:lang w:val="sk-SK"/>
              </w:rPr>
              <w:t>27.4.2024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8B022C" w:rsidRDefault="008063ED" w:rsidP="00806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>
              <w:rPr>
                <w:noProof/>
              </w:rPr>
              <w:t xml:space="preserve"> doc. PhDr. Lenka Haburajová Ilavská, PhD.</w:t>
            </w:r>
            <w:bookmarkStart w:id="0" w:name="_GoBack"/>
            <w:bookmarkEnd w:id="0"/>
          </w:p>
        </w:tc>
      </w:tr>
    </w:tbl>
    <w:p w:rsidR="008B022C" w:rsidRDefault="008B022C"/>
    <w:sectPr w:rsidR="008B0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063ED">
      <w:r>
        <w:separator/>
      </w:r>
    </w:p>
  </w:endnote>
  <w:endnote w:type="continuationSeparator" w:id="0">
    <w:p w:rsidR="00000000" w:rsidRDefault="008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2C" w:rsidRDefault="008063ED">
      <w:r>
        <w:separator/>
      </w:r>
    </w:p>
  </w:footnote>
  <w:footnote w:type="continuationSeparator" w:id="0">
    <w:p w:rsidR="008B022C" w:rsidRDefault="008063ED">
      <w:r>
        <w:continuationSeparator/>
      </w:r>
    </w:p>
  </w:footnote>
  <w:footnote w:id="1">
    <w:p w:rsidR="008B022C" w:rsidRDefault="008063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4DCFA"/>
    <w:multiLevelType w:val="singleLevel"/>
    <w:tmpl w:val="4D64DCF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04325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8063ED"/>
    <w:rsid w:val="008B022C"/>
    <w:rsid w:val="00A72E5D"/>
    <w:rsid w:val="00B411DB"/>
    <w:rsid w:val="00BA3203"/>
    <w:rsid w:val="00C50B27"/>
    <w:rsid w:val="00CC557C"/>
    <w:rsid w:val="00DC1BF5"/>
    <w:rsid w:val="00E709EA"/>
    <w:rsid w:val="00E83040"/>
    <w:rsid w:val="0C3962A1"/>
    <w:rsid w:val="1C0D5CB5"/>
    <w:rsid w:val="33004325"/>
    <w:rsid w:val="5B3D09A4"/>
    <w:rsid w:val="6A00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7AA6C"/>
  <w15:docId w15:val="{1849464D-7C8F-4401-B660-2C4B678A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qFormat/>
    <w:rPr>
      <w:vertAlign w:val="superscript"/>
    </w:rPr>
  </w:style>
  <w:style w:type="paragraph" w:styleId="Textpoznpodarou">
    <w:name w:val="footnote text"/>
    <w:basedOn w:val="Normln"/>
    <w:semiHidden/>
    <w:qFormat/>
    <w:rPr>
      <w:sz w:val="20"/>
      <w:szCs w:val="20"/>
    </w:rPr>
  </w:style>
  <w:style w:type="table" w:styleId="Mkatabulky">
    <w:name w:val="Table Grid"/>
    <w:basedOn w:val="Normlntabulk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VEDOUC&#205;HO%20DIPLOMOV&#201;%20PR&#193;CE_2022%20(4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(4)</Template>
  <TotalTime>1</TotalTime>
  <Pages>1</Pages>
  <Words>354</Words>
  <Characters>1912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Petra Cejnarová</cp:lastModifiedBy>
  <cp:revision>2</cp:revision>
  <dcterms:created xsi:type="dcterms:W3CDTF">2024-05-02T15:42:00Z</dcterms:created>
  <dcterms:modified xsi:type="dcterms:W3CDTF">2024-05-02T15:42:00Z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0D1102C27289449DB4AC8AD7B04E5BF5_13</vt:lpwstr>
  </property>
  <property fmtid="{D5CDD505-2E9C-101B-9397-08002B2CF9AE}" pid="3" name="KSOProductBuildVer">
    <vt:lpwstr>1033-12.2.0.16909</vt:lpwstr>
  </property>
</Properties>
</file>